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A19" w:rsidRDefault="00017A19" w:rsidP="00017A19">
      <w:pPr>
        <w:spacing w:after="0" w:line="240" w:lineRule="auto"/>
        <w:jc w:val="center"/>
        <w:rPr>
          <w:rFonts w:ascii="Cooper Black" w:hAnsi="Cooper Black" w:cs="Arial"/>
          <w:w w:val="150"/>
        </w:rPr>
      </w:pPr>
      <w:r>
        <w:rPr>
          <w:rFonts w:ascii="Cooper Black" w:hAnsi="Cooper Black" w:cs="Arial"/>
          <w:w w:val="150"/>
        </w:rPr>
        <w:t>GOVERNOR’S SECRETARIAT</w:t>
      </w:r>
    </w:p>
    <w:p w:rsidR="00017A19" w:rsidRDefault="00017A19" w:rsidP="00017A19">
      <w:pPr>
        <w:spacing w:after="0" w:line="240" w:lineRule="auto"/>
        <w:jc w:val="center"/>
        <w:rPr>
          <w:rFonts w:ascii="Cooper Black" w:hAnsi="Cooper Black" w:cs="Arial"/>
          <w:w w:val="150"/>
        </w:rPr>
      </w:pPr>
      <w:r>
        <w:rPr>
          <w:rFonts w:ascii="Cooper Black" w:hAnsi="Cooper Black" w:cs="Arial"/>
          <w:w w:val="150"/>
        </w:rPr>
        <w:t>ARUNACHAL PRADESH</w:t>
      </w:r>
    </w:p>
    <w:p w:rsidR="00017A19" w:rsidRDefault="00017A19" w:rsidP="00017A19">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017A19" w:rsidRPr="00643D08" w:rsidRDefault="00017A19" w:rsidP="00017A19">
      <w:pPr>
        <w:jc w:val="center"/>
        <w:rPr>
          <w:rFonts w:ascii="Arial" w:hAnsi="Arial" w:cs="Arial"/>
          <w:b/>
          <w:sz w:val="24"/>
          <w:u w:val="single"/>
        </w:rPr>
      </w:pPr>
      <w:r w:rsidRPr="00643D08">
        <w:rPr>
          <w:rFonts w:ascii="Arial" w:hAnsi="Arial" w:cs="Arial"/>
          <w:b/>
          <w:sz w:val="24"/>
          <w:u w:val="single"/>
        </w:rPr>
        <w:t>Press Communiqué</w:t>
      </w:r>
    </w:p>
    <w:p w:rsidR="004E65FD" w:rsidRDefault="004E65FD" w:rsidP="00600FED">
      <w:pPr>
        <w:spacing w:line="240" w:lineRule="auto"/>
        <w:jc w:val="center"/>
        <w:rPr>
          <w:rFonts w:ascii="Arial" w:hAnsi="Arial" w:cs="Arial"/>
          <w:b/>
          <w:sz w:val="24"/>
        </w:rPr>
      </w:pPr>
      <w:r w:rsidRPr="004E65FD">
        <w:rPr>
          <w:rFonts w:ascii="Arial" w:hAnsi="Arial" w:cs="Arial"/>
          <w:b/>
          <w:sz w:val="24"/>
        </w:rPr>
        <w:t>Governor chairs coordination meeting to strengthen telecommunication network in Arunachal Pradesh</w:t>
      </w:r>
    </w:p>
    <w:p w:rsidR="00600FED" w:rsidRDefault="00600FED" w:rsidP="00600FED">
      <w:pPr>
        <w:spacing w:line="240" w:lineRule="auto"/>
        <w:jc w:val="center"/>
        <w:rPr>
          <w:rFonts w:ascii="Arial" w:hAnsi="Arial" w:cs="Arial"/>
          <w:b/>
          <w:sz w:val="24"/>
        </w:rPr>
      </w:pPr>
      <w:r w:rsidRPr="00600FED">
        <w:rPr>
          <w:rFonts w:ascii="Arial" w:hAnsi="Arial" w:cs="Arial"/>
          <w:b/>
          <w:sz w:val="24"/>
        </w:rPr>
        <w:t>Reliable telecommunication is an essential service that connects people with education, healthcare, government services, livelihood opportunities and the wider digital economy</w:t>
      </w:r>
      <w:r>
        <w:rPr>
          <w:rFonts w:ascii="Arial" w:hAnsi="Arial" w:cs="Arial"/>
          <w:b/>
          <w:sz w:val="24"/>
        </w:rPr>
        <w:t>: Governor</w:t>
      </w:r>
    </w:p>
    <w:p w:rsidR="00600FED" w:rsidRPr="006E3950" w:rsidRDefault="00600FED" w:rsidP="00600FED">
      <w:pPr>
        <w:spacing w:line="240" w:lineRule="auto"/>
        <w:jc w:val="center"/>
        <w:rPr>
          <w:rFonts w:ascii="Arial" w:hAnsi="Arial" w:cs="Arial"/>
          <w:b/>
          <w:sz w:val="6"/>
        </w:rPr>
      </w:pPr>
    </w:p>
    <w:p w:rsidR="004E65FD" w:rsidRPr="004E65FD" w:rsidRDefault="004E65FD" w:rsidP="00123B44">
      <w:pPr>
        <w:jc w:val="both"/>
        <w:rPr>
          <w:rFonts w:ascii="Arial" w:hAnsi="Arial" w:cs="Arial"/>
          <w:sz w:val="24"/>
        </w:rPr>
      </w:pPr>
      <w:r w:rsidRPr="004E65FD">
        <w:rPr>
          <w:rFonts w:ascii="Arial" w:hAnsi="Arial" w:cs="Arial"/>
          <w:sz w:val="24"/>
        </w:rPr>
        <w:t>The Governor of Arunachal Pradesh, Lt Gen KT Parnaik, PVSM, UYSM, YSM (Retd.), chaired a coordination meeting involving the Army, Air Force, State Information Technology Department and Bharat Sanchar Nigam Limited (BSNL) at Lok Bhavan, Itanagar, on 16</w:t>
      </w:r>
      <w:r w:rsidRPr="004D0EC8">
        <w:rPr>
          <w:rFonts w:ascii="Arial" w:hAnsi="Arial" w:cs="Arial"/>
          <w:sz w:val="24"/>
          <w:vertAlign w:val="superscript"/>
        </w:rPr>
        <w:t>th</w:t>
      </w:r>
      <w:r w:rsidR="004D0EC8">
        <w:rPr>
          <w:rFonts w:ascii="Arial" w:hAnsi="Arial" w:cs="Arial"/>
          <w:sz w:val="24"/>
        </w:rPr>
        <w:t xml:space="preserve"> </w:t>
      </w:r>
      <w:r w:rsidRPr="004E65FD">
        <w:rPr>
          <w:rFonts w:ascii="Arial" w:hAnsi="Arial" w:cs="Arial"/>
          <w:sz w:val="24"/>
        </w:rPr>
        <w:t>October 2026. The meeting, initiated by the Governor, aimed to bring key stakeholders together to strengthen telecommunication connectivity across the State, particularly in remote and border areas.</w:t>
      </w:r>
    </w:p>
    <w:p w:rsidR="00123B44" w:rsidRDefault="00123B44" w:rsidP="00123B44">
      <w:pPr>
        <w:jc w:val="both"/>
        <w:rPr>
          <w:rFonts w:ascii="Arial" w:hAnsi="Arial" w:cs="Arial"/>
          <w:sz w:val="24"/>
        </w:rPr>
      </w:pPr>
      <w:r w:rsidRPr="004E65FD">
        <w:rPr>
          <w:rFonts w:ascii="Arial" w:hAnsi="Arial" w:cs="Arial"/>
          <w:sz w:val="24"/>
        </w:rPr>
        <w:t>The Governor emphasiz</w:t>
      </w:r>
      <w:r>
        <w:rPr>
          <w:rFonts w:ascii="Arial" w:hAnsi="Arial" w:cs="Arial"/>
          <w:sz w:val="24"/>
        </w:rPr>
        <w:t>ed</w:t>
      </w:r>
      <w:r w:rsidRPr="004E65FD">
        <w:rPr>
          <w:rFonts w:ascii="Arial" w:hAnsi="Arial" w:cs="Arial"/>
          <w:sz w:val="24"/>
        </w:rPr>
        <w:t xml:space="preserve"> on bringing institutions together in a spirit of partnership to advance the national vision of Digital India, ensuring that the people of even the most remote border villages become active participants in the country's digital transformation.</w:t>
      </w:r>
      <w:r>
        <w:rPr>
          <w:rFonts w:ascii="Arial" w:hAnsi="Arial" w:cs="Arial"/>
          <w:sz w:val="24"/>
        </w:rPr>
        <w:t xml:space="preserve"> He stressed on </w:t>
      </w:r>
      <w:r w:rsidR="004E65FD" w:rsidRPr="004E65FD">
        <w:rPr>
          <w:rFonts w:ascii="Arial" w:hAnsi="Arial" w:cs="Arial"/>
          <w:sz w:val="24"/>
        </w:rPr>
        <w:t>the need for a collective and coordinated approach</w:t>
      </w:r>
      <w:r>
        <w:rPr>
          <w:rFonts w:ascii="Arial" w:hAnsi="Arial" w:cs="Arial"/>
          <w:sz w:val="24"/>
        </w:rPr>
        <w:t>.</w:t>
      </w:r>
    </w:p>
    <w:p w:rsidR="004E65FD" w:rsidRPr="004E65FD" w:rsidRDefault="00123B44" w:rsidP="00123B44">
      <w:pPr>
        <w:jc w:val="both"/>
        <w:rPr>
          <w:rFonts w:ascii="Arial" w:hAnsi="Arial" w:cs="Arial"/>
          <w:sz w:val="24"/>
        </w:rPr>
      </w:pPr>
      <w:r>
        <w:rPr>
          <w:rFonts w:ascii="Arial" w:hAnsi="Arial" w:cs="Arial"/>
          <w:sz w:val="24"/>
        </w:rPr>
        <w:t>T</w:t>
      </w:r>
      <w:r w:rsidR="004E65FD" w:rsidRPr="004E65FD">
        <w:rPr>
          <w:rFonts w:ascii="Arial" w:hAnsi="Arial" w:cs="Arial"/>
          <w:sz w:val="24"/>
        </w:rPr>
        <w:t xml:space="preserve">he Governor called upon all </w:t>
      </w:r>
      <w:r w:rsidR="004E65FD">
        <w:rPr>
          <w:rFonts w:ascii="Arial" w:hAnsi="Arial" w:cs="Arial"/>
          <w:sz w:val="24"/>
        </w:rPr>
        <w:t>stakeholders</w:t>
      </w:r>
      <w:r w:rsidR="004E65FD" w:rsidRPr="004E65FD">
        <w:rPr>
          <w:rFonts w:ascii="Arial" w:hAnsi="Arial" w:cs="Arial"/>
          <w:sz w:val="24"/>
        </w:rPr>
        <w:t xml:space="preserve"> to work in </w:t>
      </w:r>
      <w:r w:rsidR="00B30DC1">
        <w:rPr>
          <w:rFonts w:ascii="Arial" w:hAnsi="Arial" w:cs="Arial"/>
          <w:sz w:val="24"/>
        </w:rPr>
        <w:t xml:space="preserve">a </w:t>
      </w:r>
      <w:r>
        <w:rPr>
          <w:rFonts w:ascii="Arial" w:hAnsi="Arial" w:cs="Arial"/>
          <w:sz w:val="24"/>
        </w:rPr>
        <w:t xml:space="preserve">collaborative manner in </w:t>
      </w:r>
      <w:r w:rsidR="004E65FD" w:rsidRPr="004E65FD">
        <w:rPr>
          <w:rFonts w:ascii="Arial" w:hAnsi="Arial" w:cs="Arial"/>
          <w:sz w:val="24"/>
        </w:rPr>
        <w:t>the Vibrant Villages Programme</w:t>
      </w:r>
      <w:r>
        <w:rPr>
          <w:rFonts w:ascii="Arial" w:hAnsi="Arial" w:cs="Arial"/>
          <w:sz w:val="24"/>
        </w:rPr>
        <w:t xml:space="preserve"> concept</w:t>
      </w:r>
      <w:r w:rsidR="004E65FD" w:rsidRPr="004E65FD">
        <w:rPr>
          <w:rFonts w:ascii="Arial" w:hAnsi="Arial" w:cs="Arial"/>
          <w:sz w:val="24"/>
        </w:rPr>
        <w:t xml:space="preserve">, aligning their resources, infrastructure and expertise towards a shared objective. He </w:t>
      </w:r>
      <w:r w:rsidR="004E65FD">
        <w:rPr>
          <w:rFonts w:ascii="Arial" w:hAnsi="Arial" w:cs="Arial"/>
          <w:sz w:val="24"/>
        </w:rPr>
        <w:t xml:space="preserve">said </w:t>
      </w:r>
      <w:r w:rsidR="004E65FD" w:rsidRPr="004E65FD">
        <w:rPr>
          <w:rFonts w:ascii="Arial" w:hAnsi="Arial" w:cs="Arial"/>
          <w:sz w:val="24"/>
        </w:rPr>
        <w:t>that reliable telecommunication is no longer a luxury but an essential service that connects people with education, healthcare, government services, livelihood opportunities and the wider digital economy.</w:t>
      </w:r>
    </w:p>
    <w:p w:rsidR="00600FED" w:rsidRDefault="004E65FD" w:rsidP="00123B44">
      <w:pPr>
        <w:jc w:val="both"/>
        <w:rPr>
          <w:rFonts w:ascii="Arial" w:hAnsi="Arial" w:cs="Arial"/>
          <w:sz w:val="24"/>
        </w:rPr>
      </w:pPr>
      <w:r w:rsidRPr="004E65FD">
        <w:rPr>
          <w:rFonts w:ascii="Arial" w:hAnsi="Arial" w:cs="Arial"/>
          <w:sz w:val="24"/>
        </w:rPr>
        <w:t>The Governor encouraged all stakeholders to maintain regular communication, openly share their operational requirements and identify areas where infrastructure, technical capabilities and logistical support could be pooled for mutual benefit. He emphasized that better coordination would help avoid duplication of efforts, optimize available resources and accelerate the expansion of connectivity. He also underlined the importance of recognizing the complementary roles of the defence forces, BSNL and the State Government in addressing the unique geographical and infrastructural challenges of the State.</w:t>
      </w:r>
    </w:p>
    <w:p w:rsidR="006E3950" w:rsidRDefault="006E3950" w:rsidP="00123B44">
      <w:pPr>
        <w:jc w:val="both"/>
        <w:rPr>
          <w:rFonts w:ascii="Arial" w:hAnsi="Arial" w:cs="Arial"/>
          <w:sz w:val="24"/>
        </w:rPr>
      </w:pPr>
      <w:r w:rsidRPr="006E3950">
        <w:rPr>
          <w:rFonts w:ascii="Arial" w:hAnsi="Arial" w:cs="Arial"/>
          <w:sz w:val="24"/>
        </w:rPr>
        <w:t>The Governor, recalling the assurance given by the AOC-in-C, Eastern Air Command, of the Indian Air Force’s unwavering commitment to supporting the people and the Government of Arunachal Pradesh, advised the Air Force to assist BSNL in transporting equipment required for setting up telecommunication towers in inaccessible locations.</w:t>
      </w:r>
    </w:p>
    <w:p w:rsidR="00600FED" w:rsidRDefault="00600FED" w:rsidP="00123B44">
      <w:pPr>
        <w:jc w:val="both"/>
        <w:rPr>
          <w:rFonts w:ascii="Arial" w:hAnsi="Arial" w:cs="Arial"/>
          <w:sz w:val="24"/>
        </w:rPr>
      </w:pPr>
      <w:r w:rsidRPr="004E65FD">
        <w:rPr>
          <w:rFonts w:ascii="Arial" w:hAnsi="Arial" w:cs="Arial"/>
          <w:sz w:val="24"/>
        </w:rPr>
        <w:t>Observing that the initiative would lay a strong foundation for sustained inter-agency cooperation, the Governor said that a connected Arunachal Pradesh would strengthen national security while improving the quality of life of its people. He called for a practical, solution-oriented approach, with clear areas of responsibility and continued follow-up, to translate the discussions into tangible outcomes.</w:t>
      </w:r>
    </w:p>
    <w:p w:rsidR="004E65FD" w:rsidRDefault="004E65FD" w:rsidP="00123B44">
      <w:pPr>
        <w:jc w:val="both"/>
        <w:rPr>
          <w:rFonts w:ascii="Arial" w:hAnsi="Arial" w:cs="Arial"/>
          <w:sz w:val="24"/>
        </w:rPr>
      </w:pPr>
      <w:r w:rsidRPr="004E65FD">
        <w:rPr>
          <w:rFonts w:ascii="Arial" w:hAnsi="Arial" w:cs="Arial"/>
          <w:sz w:val="24"/>
        </w:rPr>
        <w:t>Senior representatives of Eastern Air Command, Headquarters 3 Corps, Headquarters 4 Corps, BSNL and the State Government participated in the meeting.</w:t>
      </w:r>
    </w:p>
    <w:p w:rsidR="006E3950" w:rsidRDefault="006E3950" w:rsidP="006E3950">
      <w:pPr>
        <w:rPr>
          <w:rFonts w:ascii="Arial" w:hAnsi="Arial" w:cs="Arial"/>
          <w:sz w:val="24"/>
        </w:rPr>
      </w:pPr>
    </w:p>
    <w:p w:rsidR="006E3950" w:rsidRDefault="006E3950" w:rsidP="006E3950">
      <w:pPr>
        <w:spacing w:after="0" w:line="240" w:lineRule="auto"/>
        <w:rPr>
          <w:rFonts w:ascii="Arial" w:hAnsi="Arial" w:cs="Arial"/>
          <w:sz w:val="24"/>
          <w:szCs w:val="24"/>
        </w:rPr>
      </w:pPr>
      <w:r>
        <w:rPr>
          <w:rFonts w:ascii="Arial" w:hAnsi="Arial" w:cs="Arial"/>
          <w:sz w:val="24"/>
          <w:szCs w:val="24"/>
        </w:rPr>
        <w:t>PRO to Governor</w:t>
      </w:r>
    </w:p>
    <w:p w:rsidR="006E3950" w:rsidRDefault="006E3950" w:rsidP="006E3950">
      <w:pPr>
        <w:spacing w:after="0" w:line="240" w:lineRule="auto"/>
        <w:rPr>
          <w:rFonts w:ascii="Arial" w:hAnsi="Arial" w:cs="Arial"/>
          <w:sz w:val="24"/>
          <w:szCs w:val="24"/>
        </w:rPr>
      </w:pPr>
      <w:r>
        <w:rPr>
          <w:rFonts w:ascii="Arial" w:hAnsi="Arial" w:cs="Arial"/>
          <w:sz w:val="24"/>
          <w:szCs w:val="24"/>
        </w:rPr>
        <w:t>Arunachal Pradesh</w:t>
      </w:r>
    </w:p>
    <w:p w:rsidR="006E3950" w:rsidRPr="005E50C8" w:rsidRDefault="006E3950" w:rsidP="006E3950">
      <w:pPr>
        <w:spacing w:line="420" w:lineRule="auto"/>
        <w:jc w:val="both"/>
        <w:rPr>
          <w:rFonts w:ascii="Arial" w:hAnsi="Arial" w:cs="Arial"/>
          <w:sz w:val="24"/>
          <w:szCs w:val="24"/>
        </w:rPr>
      </w:pPr>
      <w:r>
        <w:rPr>
          <w:rFonts w:ascii="Arial" w:hAnsi="Arial" w:cs="Arial"/>
          <w:sz w:val="24"/>
          <w:szCs w:val="24"/>
        </w:rPr>
        <w:t xml:space="preserve">ITANAGAR, October </w:t>
      </w:r>
      <w:r w:rsidR="00B30DC1">
        <w:rPr>
          <w:rFonts w:ascii="Arial" w:hAnsi="Arial" w:cs="Arial"/>
          <w:sz w:val="24"/>
          <w:szCs w:val="24"/>
        </w:rPr>
        <w:t>16</w:t>
      </w:r>
      <w:r>
        <w:rPr>
          <w:rFonts w:ascii="Arial" w:hAnsi="Arial" w:cs="Arial"/>
          <w:sz w:val="24"/>
          <w:szCs w:val="24"/>
        </w:rPr>
        <w:t>, 2026</w:t>
      </w:r>
    </w:p>
    <w:p w:rsidR="00017A19" w:rsidRPr="000E1F4E" w:rsidRDefault="00017A19" w:rsidP="00123B44">
      <w:pPr>
        <w:jc w:val="both"/>
        <w:rPr>
          <w:rFonts w:ascii="Arial" w:hAnsi="Arial" w:cs="Arial"/>
          <w:sz w:val="24"/>
        </w:rPr>
      </w:pPr>
    </w:p>
    <w:sectPr w:rsidR="00017A19" w:rsidRPr="000E1F4E" w:rsidSect="00600FED">
      <w:pgSz w:w="12240" w:h="20160" w:code="5"/>
      <w:pgMar w:top="540" w:right="1440" w:bottom="45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1414D"/>
    <w:rsid w:val="00017A19"/>
    <w:rsid w:val="000E1F4E"/>
    <w:rsid w:val="00123B44"/>
    <w:rsid w:val="001D4979"/>
    <w:rsid w:val="0021414D"/>
    <w:rsid w:val="003351F0"/>
    <w:rsid w:val="004D0EC8"/>
    <w:rsid w:val="004E65FD"/>
    <w:rsid w:val="00600FED"/>
    <w:rsid w:val="006E3950"/>
    <w:rsid w:val="008A5D1C"/>
    <w:rsid w:val="00B30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1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cp:lastPrinted>2026-10-16T09:00:00Z</cp:lastPrinted>
  <dcterms:created xsi:type="dcterms:W3CDTF">2026-10-16T06:09:00Z</dcterms:created>
  <dcterms:modified xsi:type="dcterms:W3CDTF">2026-10-16T10:17:00Z</dcterms:modified>
</cp:coreProperties>
</file>