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860" w:rsidRPr="00234860" w:rsidRDefault="00234860" w:rsidP="00234860">
      <w:pPr>
        <w:pStyle w:val="NoSpacing"/>
        <w:jc w:val="both"/>
        <w:rPr>
          <w:rFonts w:ascii="Arial" w:hAnsi="Arial" w:cs="Arial"/>
          <w:b/>
        </w:rPr>
      </w:pPr>
      <w:r w:rsidRPr="00234860">
        <w:rPr>
          <w:rFonts w:ascii="Arial" w:hAnsi="Arial" w:cs="Arial"/>
          <w:b/>
        </w:rPr>
        <w:t xml:space="preserve">ICAR-VPKAS &amp; KVK </w:t>
      </w:r>
      <w:proofErr w:type="spellStart"/>
      <w:r w:rsidRPr="00234860">
        <w:rPr>
          <w:rFonts w:ascii="Arial" w:hAnsi="Arial" w:cs="Arial"/>
          <w:b/>
        </w:rPr>
        <w:t>Tawang</w:t>
      </w:r>
      <w:proofErr w:type="spellEnd"/>
      <w:r w:rsidRPr="00234860">
        <w:rPr>
          <w:rFonts w:ascii="Arial" w:hAnsi="Arial" w:cs="Arial"/>
          <w:b/>
        </w:rPr>
        <w:t xml:space="preserve"> </w:t>
      </w:r>
      <w:proofErr w:type="spellStart"/>
      <w:r w:rsidRPr="00234860">
        <w:rPr>
          <w:rFonts w:ascii="Arial" w:hAnsi="Arial" w:cs="Arial"/>
          <w:b/>
        </w:rPr>
        <w:t>organise</w:t>
      </w:r>
      <w:proofErr w:type="spellEnd"/>
      <w:r w:rsidRPr="00234860">
        <w:rPr>
          <w:rFonts w:ascii="Arial" w:hAnsi="Arial" w:cs="Arial"/>
          <w:b/>
        </w:rPr>
        <w:t xml:space="preserve"> finger millet field days</w:t>
      </w:r>
    </w:p>
    <w:p w:rsidR="00234860" w:rsidRPr="00234860" w:rsidRDefault="00234860" w:rsidP="00234860">
      <w:pPr>
        <w:pStyle w:val="NoSpacing"/>
        <w:jc w:val="both"/>
        <w:rPr>
          <w:rFonts w:ascii="Arial" w:hAnsi="Arial" w:cs="Arial"/>
        </w:rPr>
      </w:pPr>
      <w:proofErr w:type="spellStart"/>
      <w:r w:rsidRPr="00234860">
        <w:rPr>
          <w:rFonts w:ascii="Arial" w:hAnsi="Arial" w:cs="Arial"/>
        </w:rPr>
        <w:t>Tawang</w:t>
      </w:r>
      <w:proofErr w:type="spellEnd"/>
      <w:r>
        <w:rPr>
          <w:rFonts w:ascii="Arial" w:hAnsi="Arial" w:cs="Arial"/>
        </w:rPr>
        <w:t xml:space="preserve">, Aug 27: </w:t>
      </w:r>
      <w:r w:rsidRPr="00234860">
        <w:rPr>
          <w:rFonts w:ascii="Arial" w:hAnsi="Arial" w:cs="Arial"/>
        </w:rPr>
        <w:t xml:space="preserve">ICAR–Vivekananda </w:t>
      </w:r>
      <w:proofErr w:type="spellStart"/>
      <w:r w:rsidRPr="00234860">
        <w:rPr>
          <w:rFonts w:ascii="Arial" w:hAnsi="Arial" w:cs="Arial"/>
        </w:rPr>
        <w:t>Parvatiya</w:t>
      </w:r>
      <w:proofErr w:type="spellEnd"/>
      <w:r w:rsidRPr="00234860">
        <w:rPr>
          <w:rFonts w:ascii="Arial" w:hAnsi="Arial" w:cs="Arial"/>
        </w:rPr>
        <w:t xml:space="preserve"> </w:t>
      </w:r>
      <w:proofErr w:type="spellStart"/>
      <w:r w:rsidRPr="00234860">
        <w:rPr>
          <w:rFonts w:ascii="Arial" w:hAnsi="Arial" w:cs="Arial"/>
        </w:rPr>
        <w:t>Krishi</w:t>
      </w:r>
      <w:proofErr w:type="spellEnd"/>
      <w:r w:rsidRPr="00234860">
        <w:rPr>
          <w:rFonts w:ascii="Arial" w:hAnsi="Arial" w:cs="Arial"/>
        </w:rPr>
        <w:t xml:space="preserve"> </w:t>
      </w:r>
      <w:proofErr w:type="spellStart"/>
      <w:r w:rsidRPr="00234860">
        <w:rPr>
          <w:rFonts w:ascii="Arial" w:hAnsi="Arial" w:cs="Arial"/>
        </w:rPr>
        <w:t>Anusandhan</w:t>
      </w:r>
      <w:proofErr w:type="spellEnd"/>
      <w:r w:rsidRPr="00234860">
        <w:rPr>
          <w:rFonts w:ascii="Arial" w:hAnsi="Arial" w:cs="Arial"/>
        </w:rPr>
        <w:t xml:space="preserve"> </w:t>
      </w:r>
      <w:proofErr w:type="spellStart"/>
      <w:r w:rsidRPr="00234860">
        <w:rPr>
          <w:rFonts w:ascii="Arial" w:hAnsi="Arial" w:cs="Arial"/>
        </w:rPr>
        <w:t>Sansthan</w:t>
      </w:r>
      <w:proofErr w:type="spellEnd"/>
      <w:r w:rsidRPr="00234860">
        <w:rPr>
          <w:rFonts w:ascii="Arial" w:hAnsi="Arial" w:cs="Arial"/>
        </w:rPr>
        <w:t xml:space="preserve"> (ICAR-VPKAS), </w:t>
      </w:r>
      <w:proofErr w:type="spellStart"/>
      <w:r w:rsidRPr="00234860">
        <w:rPr>
          <w:rFonts w:ascii="Arial" w:hAnsi="Arial" w:cs="Arial"/>
        </w:rPr>
        <w:t>Almora</w:t>
      </w:r>
      <w:proofErr w:type="spellEnd"/>
      <w:r w:rsidRPr="00234860">
        <w:rPr>
          <w:rFonts w:ascii="Arial" w:hAnsi="Arial" w:cs="Arial"/>
        </w:rPr>
        <w:t xml:space="preserve">, in collaboration with </w:t>
      </w:r>
      <w:proofErr w:type="spellStart"/>
      <w:r w:rsidRPr="00234860">
        <w:rPr>
          <w:rFonts w:ascii="Arial" w:hAnsi="Arial" w:cs="Arial"/>
        </w:rPr>
        <w:t>Krishi</w:t>
      </w:r>
      <w:proofErr w:type="spellEnd"/>
      <w:r w:rsidRPr="00234860">
        <w:rPr>
          <w:rFonts w:ascii="Arial" w:hAnsi="Arial" w:cs="Arial"/>
        </w:rPr>
        <w:t xml:space="preserve"> </w:t>
      </w:r>
      <w:proofErr w:type="spellStart"/>
      <w:r w:rsidRPr="00234860">
        <w:rPr>
          <w:rFonts w:ascii="Arial" w:hAnsi="Arial" w:cs="Arial"/>
        </w:rPr>
        <w:t>Vigyan</w:t>
      </w:r>
      <w:proofErr w:type="spellEnd"/>
      <w:r w:rsidRPr="00234860">
        <w:rPr>
          <w:rFonts w:ascii="Arial" w:hAnsi="Arial" w:cs="Arial"/>
        </w:rPr>
        <w:t xml:space="preserve"> Kendra (KVK), </w:t>
      </w:r>
      <w:proofErr w:type="spellStart"/>
      <w:r w:rsidRPr="00234860">
        <w:rPr>
          <w:rFonts w:ascii="Arial" w:hAnsi="Arial" w:cs="Arial"/>
        </w:rPr>
        <w:t>Tawang</w:t>
      </w:r>
      <w:proofErr w:type="spellEnd"/>
      <w:r w:rsidRPr="00234860">
        <w:rPr>
          <w:rFonts w:ascii="Arial" w:hAnsi="Arial" w:cs="Arial"/>
        </w:rPr>
        <w:t xml:space="preserve">, </w:t>
      </w:r>
      <w:proofErr w:type="spellStart"/>
      <w:r w:rsidRPr="00234860">
        <w:rPr>
          <w:rFonts w:ascii="Arial" w:hAnsi="Arial" w:cs="Arial"/>
        </w:rPr>
        <w:t>organised</w:t>
      </w:r>
      <w:proofErr w:type="spellEnd"/>
      <w:r w:rsidRPr="00234860">
        <w:rPr>
          <w:rFonts w:ascii="Arial" w:hAnsi="Arial" w:cs="Arial"/>
        </w:rPr>
        <w:t xml:space="preserve"> a series of Finger Millet Field Days, Farmer–Scientist Interactions, Frontline Demonstrations and demonstrations of the </w:t>
      </w:r>
      <w:proofErr w:type="spellStart"/>
      <w:r w:rsidRPr="00234860">
        <w:rPr>
          <w:rFonts w:ascii="Arial" w:hAnsi="Arial" w:cs="Arial"/>
        </w:rPr>
        <w:t>Vivek</w:t>
      </w:r>
      <w:proofErr w:type="spellEnd"/>
      <w:r w:rsidRPr="00234860">
        <w:rPr>
          <w:rFonts w:ascii="Arial" w:hAnsi="Arial" w:cs="Arial"/>
        </w:rPr>
        <w:t xml:space="preserve"> Millet Thresher-cum-</w:t>
      </w:r>
      <w:proofErr w:type="spellStart"/>
      <w:r w:rsidRPr="00234860">
        <w:rPr>
          <w:rFonts w:ascii="Arial" w:hAnsi="Arial" w:cs="Arial"/>
        </w:rPr>
        <w:t>Pearler</w:t>
      </w:r>
      <w:proofErr w:type="spellEnd"/>
      <w:r w:rsidRPr="00234860">
        <w:rPr>
          <w:rFonts w:ascii="Arial" w:hAnsi="Arial" w:cs="Arial"/>
        </w:rPr>
        <w:t xml:space="preserve"> at different villages of </w:t>
      </w:r>
      <w:proofErr w:type="spellStart"/>
      <w:r w:rsidRPr="00234860">
        <w:rPr>
          <w:rFonts w:ascii="Arial" w:hAnsi="Arial" w:cs="Arial"/>
        </w:rPr>
        <w:t>Tawang</w:t>
      </w:r>
      <w:proofErr w:type="spellEnd"/>
      <w:r w:rsidRPr="00234860">
        <w:rPr>
          <w:rFonts w:ascii="Arial" w:hAnsi="Arial" w:cs="Arial"/>
        </w:rPr>
        <w:t xml:space="preserve"> district from 17 to 26 August 2026 under the ICAR-VPKAS North-Eastern Hill (NEH) </w:t>
      </w:r>
      <w:proofErr w:type="spellStart"/>
      <w:r w:rsidRPr="00234860">
        <w:rPr>
          <w:rFonts w:ascii="Arial" w:hAnsi="Arial" w:cs="Arial"/>
        </w:rPr>
        <w:t>Programme</w:t>
      </w:r>
      <w:proofErr w:type="spellEnd"/>
      <w:r w:rsidRPr="00234860">
        <w:rPr>
          <w:rFonts w:ascii="Arial" w:hAnsi="Arial" w:cs="Arial"/>
        </w:rPr>
        <w:t>.</w:t>
      </w:r>
    </w:p>
    <w:p w:rsidR="00234860" w:rsidRPr="00234860" w:rsidRDefault="00234860" w:rsidP="00234860">
      <w:pPr>
        <w:pStyle w:val="NoSpacing"/>
        <w:jc w:val="both"/>
        <w:rPr>
          <w:rFonts w:ascii="Arial" w:hAnsi="Arial" w:cs="Arial"/>
        </w:rPr>
      </w:pPr>
      <w:r w:rsidRPr="00234860">
        <w:rPr>
          <w:rFonts w:ascii="Arial" w:hAnsi="Arial" w:cs="Arial"/>
        </w:rPr>
        <w:t xml:space="preserve">The </w:t>
      </w:r>
      <w:proofErr w:type="spellStart"/>
      <w:r w:rsidRPr="00234860">
        <w:rPr>
          <w:rFonts w:ascii="Arial" w:hAnsi="Arial" w:cs="Arial"/>
        </w:rPr>
        <w:t>programme</w:t>
      </w:r>
      <w:proofErr w:type="spellEnd"/>
      <w:r w:rsidRPr="00234860">
        <w:rPr>
          <w:rFonts w:ascii="Arial" w:hAnsi="Arial" w:cs="Arial"/>
        </w:rPr>
        <w:t xml:space="preserve"> was aimed at strengthening the dissemination of improved finger millet production technologies and promoting their wider adoption among farmers. Scientists and KVK personnel interacted extensively with farmers on improved cultivation practices, varietal performance, seed production and exchange, crop management, harvesting and post-harvest management.</w:t>
      </w:r>
    </w:p>
    <w:p w:rsidR="00234860" w:rsidRPr="00234860" w:rsidRDefault="00234860" w:rsidP="00234860">
      <w:pPr>
        <w:pStyle w:val="NoSpacing"/>
        <w:jc w:val="both"/>
        <w:rPr>
          <w:rFonts w:ascii="Arial" w:hAnsi="Arial" w:cs="Arial"/>
        </w:rPr>
      </w:pPr>
      <w:r w:rsidRPr="00234860">
        <w:rPr>
          <w:rFonts w:ascii="Arial" w:hAnsi="Arial" w:cs="Arial"/>
        </w:rPr>
        <w:t xml:space="preserve">The interactions also provided a platform for farmers to share their experiences, cultivation challenges and preferences. Particular attention was given to the performance of VL </w:t>
      </w:r>
      <w:proofErr w:type="spellStart"/>
      <w:r w:rsidRPr="00234860">
        <w:rPr>
          <w:rFonts w:ascii="Arial" w:hAnsi="Arial" w:cs="Arial"/>
        </w:rPr>
        <w:t>Mandua</w:t>
      </w:r>
      <w:proofErr w:type="spellEnd"/>
      <w:r w:rsidRPr="00234860">
        <w:rPr>
          <w:rFonts w:ascii="Arial" w:hAnsi="Arial" w:cs="Arial"/>
        </w:rPr>
        <w:t xml:space="preserve"> 376, which farmers found promising in comparison with their traditional local cultivars.</w:t>
      </w:r>
    </w:p>
    <w:p w:rsidR="00234860" w:rsidRPr="00234860" w:rsidRDefault="00234860" w:rsidP="00234860">
      <w:pPr>
        <w:pStyle w:val="NoSpacing"/>
        <w:jc w:val="both"/>
        <w:rPr>
          <w:rFonts w:ascii="Arial" w:hAnsi="Arial" w:cs="Arial"/>
        </w:rPr>
      </w:pPr>
      <w:r w:rsidRPr="00234860">
        <w:rPr>
          <w:rFonts w:ascii="Arial" w:hAnsi="Arial" w:cs="Arial"/>
        </w:rPr>
        <w:t xml:space="preserve">The </w:t>
      </w:r>
      <w:proofErr w:type="spellStart"/>
      <w:r w:rsidRPr="00234860">
        <w:rPr>
          <w:rFonts w:ascii="Arial" w:hAnsi="Arial" w:cs="Arial"/>
        </w:rPr>
        <w:t>programme</w:t>
      </w:r>
      <w:proofErr w:type="spellEnd"/>
      <w:r w:rsidRPr="00234860">
        <w:rPr>
          <w:rFonts w:ascii="Arial" w:hAnsi="Arial" w:cs="Arial"/>
        </w:rPr>
        <w:t xml:space="preserve"> commenced on 17 August at </w:t>
      </w:r>
      <w:proofErr w:type="spellStart"/>
      <w:r w:rsidRPr="00234860">
        <w:rPr>
          <w:rFonts w:ascii="Arial" w:hAnsi="Arial" w:cs="Arial"/>
        </w:rPr>
        <w:t>Kyidphel</w:t>
      </w:r>
      <w:proofErr w:type="spellEnd"/>
      <w:r w:rsidRPr="00234860">
        <w:rPr>
          <w:rFonts w:ascii="Arial" w:hAnsi="Arial" w:cs="Arial"/>
        </w:rPr>
        <w:t xml:space="preserve">, where a Farmer–Scientist Interaction was held with 23 farmers. On 18 August, a Finger Millet Field Day was </w:t>
      </w:r>
      <w:proofErr w:type="spellStart"/>
      <w:r w:rsidRPr="00234860">
        <w:rPr>
          <w:rFonts w:ascii="Arial" w:hAnsi="Arial" w:cs="Arial"/>
        </w:rPr>
        <w:t>organised</w:t>
      </w:r>
      <w:proofErr w:type="spellEnd"/>
      <w:r w:rsidRPr="00234860">
        <w:rPr>
          <w:rFonts w:ascii="Arial" w:hAnsi="Arial" w:cs="Arial"/>
        </w:rPr>
        <w:t xml:space="preserve"> at </w:t>
      </w:r>
      <w:proofErr w:type="spellStart"/>
      <w:r w:rsidRPr="00234860">
        <w:rPr>
          <w:rFonts w:ascii="Arial" w:hAnsi="Arial" w:cs="Arial"/>
        </w:rPr>
        <w:t>Baghar</w:t>
      </w:r>
      <w:proofErr w:type="spellEnd"/>
      <w:r w:rsidRPr="00234860">
        <w:rPr>
          <w:rFonts w:ascii="Arial" w:hAnsi="Arial" w:cs="Arial"/>
        </w:rPr>
        <w:t xml:space="preserve"> village under </w:t>
      </w:r>
      <w:proofErr w:type="spellStart"/>
      <w:r w:rsidRPr="00234860">
        <w:rPr>
          <w:rFonts w:ascii="Arial" w:hAnsi="Arial" w:cs="Arial"/>
        </w:rPr>
        <w:t>Lungla</w:t>
      </w:r>
      <w:proofErr w:type="spellEnd"/>
      <w:r w:rsidRPr="00234860">
        <w:rPr>
          <w:rFonts w:ascii="Arial" w:hAnsi="Arial" w:cs="Arial"/>
        </w:rPr>
        <w:t xml:space="preserve"> Block, with the participation of 39 farmers. This was followed by a demonstration of the </w:t>
      </w:r>
      <w:proofErr w:type="spellStart"/>
      <w:r w:rsidRPr="00234860">
        <w:rPr>
          <w:rFonts w:ascii="Arial" w:hAnsi="Arial" w:cs="Arial"/>
        </w:rPr>
        <w:t>Vivek</w:t>
      </w:r>
      <w:proofErr w:type="spellEnd"/>
      <w:r w:rsidRPr="00234860">
        <w:rPr>
          <w:rFonts w:ascii="Arial" w:hAnsi="Arial" w:cs="Arial"/>
        </w:rPr>
        <w:t xml:space="preserve"> Millet Thresher-cum-</w:t>
      </w:r>
      <w:proofErr w:type="spellStart"/>
      <w:r w:rsidRPr="00234860">
        <w:rPr>
          <w:rFonts w:ascii="Arial" w:hAnsi="Arial" w:cs="Arial"/>
        </w:rPr>
        <w:t>Pearler</w:t>
      </w:r>
      <w:proofErr w:type="spellEnd"/>
      <w:r w:rsidRPr="00234860">
        <w:rPr>
          <w:rFonts w:ascii="Arial" w:hAnsi="Arial" w:cs="Arial"/>
        </w:rPr>
        <w:t xml:space="preserve"> at </w:t>
      </w:r>
      <w:proofErr w:type="spellStart"/>
      <w:r w:rsidRPr="00234860">
        <w:rPr>
          <w:rFonts w:ascii="Arial" w:hAnsi="Arial" w:cs="Arial"/>
        </w:rPr>
        <w:t>Phomang</w:t>
      </w:r>
      <w:proofErr w:type="spellEnd"/>
      <w:r w:rsidRPr="00234860">
        <w:rPr>
          <w:rFonts w:ascii="Arial" w:hAnsi="Arial" w:cs="Arial"/>
        </w:rPr>
        <w:t>, attended by 30 farmers.</w:t>
      </w:r>
    </w:p>
    <w:p w:rsidR="00234860" w:rsidRPr="00234860" w:rsidRDefault="00234860" w:rsidP="00234860">
      <w:pPr>
        <w:pStyle w:val="NoSpacing"/>
        <w:jc w:val="both"/>
        <w:rPr>
          <w:rFonts w:ascii="Arial" w:hAnsi="Arial" w:cs="Arial"/>
        </w:rPr>
      </w:pPr>
      <w:r w:rsidRPr="00234860">
        <w:rPr>
          <w:rFonts w:ascii="Arial" w:hAnsi="Arial" w:cs="Arial"/>
        </w:rPr>
        <w:t xml:space="preserve">On 19 August, activities were taken to the </w:t>
      </w:r>
      <w:proofErr w:type="spellStart"/>
      <w:r w:rsidRPr="00234860">
        <w:rPr>
          <w:rFonts w:ascii="Arial" w:hAnsi="Arial" w:cs="Arial"/>
        </w:rPr>
        <w:t>Zemithang–Dudunghar</w:t>
      </w:r>
      <w:proofErr w:type="spellEnd"/>
      <w:r w:rsidRPr="00234860">
        <w:rPr>
          <w:rFonts w:ascii="Arial" w:hAnsi="Arial" w:cs="Arial"/>
        </w:rPr>
        <w:t xml:space="preserve"> Block, where a Farmer–Scientist Interaction along with a demonstration of the </w:t>
      </w:r>
      <w:proofErr w:type="spellStart"/>
      <w:r w:rsidRPr="00234860">
        <w:rPr>
          <w:rFonts w:ascii="Arial" w:hAnsi="Arial" w:cs="Arial"/>
        </w:rPr>
        <w:t>Vivek</w:t>
      </w:r>
      <w:proofErr w:type="spellEnd"/>
      <w:r w:rsidRPr="00234860">
        <w:rPr>
          <w:rFonts w:ascii="Arial" w:hAnsi="Arial" w:cs="Arial"/>
        </w:rPr>
        <w:t xml:space="preserve"> Millet Thresher-cum-</w:t>
      </w:r>
      <w:proofErr w:type="spellStart"/>
      <w:r w:rsidRPr="00234860">
        <w:rPr>
          <w:rFonts w:ascii="Arial" w:hAnsi="Arial" w:cs="Arial"/>
        </w:rPr>
        <w:t>Pearler</w:t>
      </w:r>
      <w:proofErr w:type="spellEnd"/>
      <w:r w:rsidRPr="00234860">
        <w:rPr>
          <w:rFonts w:ascii="Arial" w:hAnsi="Arial" w:cs="Arial"/>
        </w:rPr>
        <w:t xml:space="preserve"> was </w:t>
      </w:r>
      <w:proofErr w:type="spellStart"/>
      <w:r w:rsidRPr="00234860">
        <w:rPr>
          <w:rFonts w:ascii="Arial" w:hAnsi="Arial" w:cs="Arial"/>
        </w:rPr>
        <w:t>organised</w:t>
      </w:r>
      <w:proofErr w:type="spellEnd"/>
      <w:r w:rsidRPr="00234860">
        <w:rPr>
          <w:rFonts w:ascii="Arial" w:hAnsi="Arial" w:cs="Arial"/>
        </w:rPr>
        <w:t xml:space="preserve"> at </w:t>
      </w:r>
      <w:proofErr w:type="spellStart"/>
      <w:r w:rsidRPr="00234860">
        <w:rPr>
          <w:rFonts w:ascii="Arial" w:hAnsi="Arial" w:cs="Arial"/>
        </w:rPr>
        <w:t>Namtsering</w:t>
      </w:r>
      <w:proofErr w:type="spellEnd"/>
      <w:r w:rsidRPr="00234860">
        <w:rPr>
          <w:rFonts w:ascii="Arial" w:hAnsi="Arial" w:cs="Arial"/>
        </w:rPr>
        <w:t xml:space="preserve">, involving 34 farmers. Field Days and Farmer–Scientist Interactions were subsequently held at </w:t>
      </w:r>
      <w:proofErr w:type="spellStart"/>
      <w:r w:rsidRPr="00234860">
        <w:rPr>
          <w:rFonts w:ascii="Arial" w:hAnsi="Arial" w:cs="Arial"/>
        </w:rPr>
        <w:t>Dongmareng</w:t>
      </w:r>
      <w:proofErr w:type="spellEnd"/>
      <w:r w:rsidRPr="00234860">
        <w:rPr>
          <w:rFonts w:ascii="Arial" w:hAnsi="Arial" w:cs="Arial"/>
        </w:rPr>
        <w:t xml:space="preserve">, with 20 farmers, and </w:t>
      </w:r>
      <w:proofErr w:type="spellStart"/>
      <w:r w:rsidRPr="00234860">
        <w:rPr>
          <w:rFonts w:ascii="Arial" w:hAnsi="Arial" w:cs="Arial"/>
        </w:rPr>
        <w:t>Bletteng</w:t>
      </w:r>
      <w:proofErr w:type="spellEnd"/>
      <w:r w:rsidRPr="00234860">
        <w:rPr>
          <w:rFonts w:ascii="Arial" w:hAnsi="Arial" w:cs="Arial"/>
        </w:rPr>
        <w:t>, with 48 farmers.</w:t>
      </w:r>
    </w:p>
    <w:p w:rsidR="00234860" w:rsidRPr="00234860" w:rsidRDefault="00234860" w:rsidP="00234860">
      <w:pPr>
        <w:pStyle w:val="NoSpacing"/>
        <w:jc w:val="both"/>
        <w:rPr>
          <w:rFonts w:ascii="Arial" w:hAnsi="Arial" w:cs="Arial"/>
        </w:rPr>
      </w:pPr>
      <w:r w:rsidRPr="00234860">
        <w:rPr>
          <w:rFonts w:ascii="Arial" w:hAnsi="Arial" w:cs="Arial"/>
        </w:rPr>
        <w:t xml:space="preserve">On 20 August, a Field Day was </w:t>
      </w:r>
      <w:proofErr w:type="spellStart"/>
      <w:r w:rsidRPr="00234860">
        <w:rPr>
          <w:rFonts w:ascii="Arial" w:hAnsi="Arial" w:cs="Arial"/>
        </w:rPr>
        <w:t>organised</w:t>
      </w:r>
      <w:proofErr w:type="spellEnd"/>
      <w:r w:rsidRPr="00234860">
        <w:rPr>
          <w:rFonts w:ascii="Arial" w:hAnsi="Arial" w:cs="Arial"/>
        </w:rPr>
        <w:t xml:space="preserve"> at </w:t>
      </w:r>
      <w:proofErr w:type="spellStart"/>
      <w:r w:rsidRPr="00234860">
        <w:rPr>
          <w:rFonts w:ascii="Arial" w:hAnsi="Arial" w:cs="Arial"/>
        </w:rPr>
        <w:t>Gongkhar</w:t>
      </w:r>
      <w:proofErr w:type="spellEnd"/>
      <w:r w:rsidRPr="00234860">
        <w:rPr>
          <w:rFonts w:ascii="Arial" w:hAnsi="Arial" w:cs="Arial"/>
        </w:rPr>
        <w:t xml:space="preserve">, </w:t>
      </w:r>
      <w:proofErr w:type="spellStart"/>
      <w:r w:rsidRPr="00234860">
        <w:rPr>
          <w:rFonts w:ascii="Arial" w:hAnsi="Arial" w:cs="Arial"/>
        </w:rPr>
        <w:t>Mukto–Bongkhar</w:t>
      </w:r>
      <w:proofErr w:type="spellEnd"/>
      <w:r w:rsidRPr="00234860">
        <w:rPr>
          <w:rFonts w:ascii="Arial" w:hAnsi="Arial" w:cs="Arial"/>
        </w:rPr>
        <w:t xml:space="preserve">, with 16 farmers, while a Farmer–Scientist Interaction at </w:t>
      </w:r>
      <w:proofErr w:type="spellStart"/>
      <w:r w:rsidRPr="00234860">
        <w:rPr>
          <w:rFonts w:ascii="Arial" w:hAnsi="Arial" w:cs="Arial"/>
        </w:rPr>
        <w:t>Gyamdong</w:t>
      </w:r>
      <w:proofErr w:type="spellEnd"/>
      <w:r w:rsidRPr="00234860">
        <w:rPr>
          <w:rFonts w:ascii="Arial" w:hAnsi="Arial" w:cs="Arial"/>
        </w:rPr>
        <w:t xml:space="preserve"> witnessed the participation of 50 farmers.</w:t>
      </w:r>
    </w:p>
    <w:p w:rsidR="00234860" w:rsidRPr="00234860" w:rsidRDefault="00234860" w:rsidP="00234860">
      <w:pPr>
        <w:pStyle w:val="NoSpacing"/>
        <w:jc w:val="both"/>
        <w:rPr>
          <w:rFonts w:ascii="Arial" w:hAnsi="Arial" w:cs="Arial"/>
        </w:rPr>
      </w:pPr>
      <w:r w:rsidRPr="00234860">
        <w:rPr>
          <w:rFonts w:ascii="Arial" w:hAnsi="Arial" w:cs="Arial"/>
        </w:rPr>
        <w:t xml:space="preserve">The outreach continued through a series of Farmer–Scientist Interactions at </w:t>
      </w:r>
      <w:proofErr w:type="spellStart"/>
      <w:r w:rsidRPr="00234860">
        <w:rPr>
          <w:rFonts w:ascii="Arial" w:hAnsi="Arial" w:cs="Arial"/>
        </w:rPr>
        <w:t>Grengkhar</w:t>
      </w:r>
      <w:proofErr w:type="spellEnd"/>
      <w:r w:rsidRPr="00234860">
        <w:rPr>
          <w:rFonts w:ascii="Arial" w:hAnsi="Arial" w:cs="Arial"/>
        </w:rPr>
        <w:t xml:space="preserve"> on 21 August with 12 farmers; </w:t>
      </w:r>
      <w:proofErr w:type="spellStart"/>
      <w:r w:rsidRPr="00234860">
        <w:rPr>
          <w:rFonts w:ascii="Arial" w:hAnsi="Arial" w:cs="Arial"/>
        </w:rPr>
        <w:t>Khyed</w:t>
      </w:r>
      <w:proofErr w:type="spellEnd"/>
      <w:r w:rsidRPr="00234860">
        <w:rPr>
          <w:rFonts w:ascii="Arial" w:hAnsi="Arial" w:cs="Arial"/>
        </w:rPr>
        <w:t xml:space="preserve"> on 22 August with 9 farmers; </w:t>
      </w:r>
      <w:proofErr w:type="spellStart"/>
      <w:r w:rsidRPr="00234860">
        <w:rPr>
          <w:rFonts w:ascii="Arial" w:hAnsi="Arial" w:cs="Arial"/>
        </w:rPr>
        <w:t>Bomja</w:t>
      </w:r>
      <w:proofErr w:type="spellEnd"/>
      <w:r w:rsidRPr="00234860">
        <w:rPr>
          <w:rFonts w:ascii="Arial" w:hAnsi="Arial" w:cs="Arial"/>
        </w:rPr>
        <w:t xml:space="preserve"> on 23 August with 16 farmers; </w:t>
      </w:r>
      <w:proofErr w:type="spellStart"/>
      <w:r w:rsidRPr="00234860">
        <w:rPr>
          <w:rFonts w:ascii="Arial" w:hAnsi="Arial" w:cs="Arial"/>
        </w:rPr>
        <w:t>Bongleng</w:t>
      </w:r>
      <w:proofErr w:type="spellEnd"/>
      <w:r w:rsidRPr="00234860">
        <w:rPr>
          <w:rFonts w:ascii="Arial" w:hAnsi="Arial" w:cs="Arial"/>
        </w:rPr>
        <w:t xml:space="preserve"> on 24 August with 20 farmers; and </w:t>
      </w:r>
      <w:proofErr w:type="spellStart"/>
      <w:r w:rsidRPr="00234860">
        <w:rPr>
          <w:rFonts w:ascii="Arial" w:hAnsi="Arial" w:cs="Arial"/>
        </w:rPr>
        <w:t>Sherbang</w:t>
      </w:r>
      <w:proofErr w:type="spellEnd"/>
      <w:r w:rsidRPr="00234860">
        <w:rPr>
          <w:rFonts w:ascii="Arial" w:hAnsi="Arial" w:cs="Arial"/>
        </w:rPr>
        <w:t xml:space="preserve">, </w:t>
      </w:r>
      <w:proofErr w:type="spellStart"/>
      <w:r w:rsidRPr="00234860">
        <w:rPr>
          <w:rFonts w:ascii="Arial" w:hAnsi="Arial" w:cs="Arial"/>
        </w:rPr>
        <w:t>Lungla</w:t>
      </w:r>
      <w:proofErr w:type="spellEnd"/>
      <w:r w:rsidRPr="00234860">
        <w:rPr>
          <w:rFonts w:ascii="Arial" w:hAnsi="Arial" w:cs="Arial"/>
        </w:rPr>
        <w:t>, on 25 August with 23 farmers.</w:t>
      </w:r>
    </w:p>
    <w:p w:rsidR="00234860" w:rsidRPr="00234860" w:rsidRDefault="00234860" w:rsidP="00234860">
      <w:pPr>
        <w:pStyle w:val="NoSpacing"/>
        <w:jc w:val="both"/>
        <w:rPr>
          <w:rFonts w:ascii="Arial" w:hAnsi="Arial" w:cs="Arial"/>
        </w:rPr>
      </w:pPr>
      <w:r w:rsidRPr="00234860">
        <w:rPr>
          <w:rFonts w:ascii="Arial" w:hAnsi="Arial" w:cs="Arial"/>
        </w:rPr>
        <w:t xml:space="preserve">On 26 August, a Farmer–Scientist Interaction was </w:t>
      </w:r>
      <w:proofErr w:type="spellStart"/>
      <w:r w:rsidRPr="00234860">
        <w:rPr>
          <w:rFonts w:ascii="Arial" w:hAnsi="Arial" w:cs="Arial"/>
        </w:rPr>
        <w:t>organised</w:t>
      </w:r>
      <w:proofErr w:type="spellEnd"/>
      <w:r w:rsidRPr="00234860">
        <w:rPr>
          <w:rFonts w:ascii="Arial" w:hAnsi="Arial" w:cs="Arial"/>
        </w:rPr>
        <w:t xml:space="preserve"> at </w:t>
      </w:r>
      <w:proofErr w:type="spellStart"/>
      <w:r w:rsidRPr="00234860">
        <w:rPr>
          <w:rFonts w:ascii="Arial" w:hAnsi="Arial" w:cs="Arial"/>
        </w:rPr>
        <w:t>Ruikhar</w:t>
      </w:r>
      <w:proofErr w:type="spellEnd"/>
      <w:r w:rsidRPr="00234860">
        <w:rPr>
          <w:rFonts w:ascii="Arial" w:hAnsi="Arial" w:cs="Arial"/>
        </w:rPr>
        <w:t xml:space="preserve">, </w:t>
      </w:r>
      <w:proofErr w:type="spellStart"/>
      <w:r w:rsidRPr="00234860">
        <w:rPr>
          <w:rFonts w:ascii="Arial" w:hAnsi="Arial" w:cs="Arial"/>
        </w:rPr>
        <w:t>Kyidphel</w:t>
      </w:r>
      <w:proofErr w:type="spellEnd"/>
      <w:r w:rsidRPr="00234860">
        <w:rPr>
          <w:rFonts w:ascii="Arial" w:hAnsi="Arial" w:cs="Arial"/>
        </w:rPr>
        <w:t xml:space="preserve">, with 12 farmers, while a Frontline Demonstration on finger millet was conducted at </w:t>
      </w:r>
      <w:proofErr w:type="spellStart"/>
      <w:r w:rsidRPr="00234860">
        <w:rPr>
          <w:rFonts w:ascii="Arial" w:hAnsi="Arial" w:cs="Arial"/>
        </w:rPr>
        <w:t>Shernub</w:t>
      </w:r>
      <w:proofErr w:type="spellEnd"/>
      <w:r w:rsidRPr="00234860">
        <w:rPr>
          <w:rFonts w:ascii="Arial" w:hAnsi="Arial" w:cs="Arial"/>
        </w:rPr>
        <w:t xml:space="preserve"> village.</w:t>
      </w:r>
    </w:p>
    <w:p w:rsidR="00234860" w:rsidRPr="00234860" w:rsidRDefault="00234860" w:rsidP="00234860">
      <w:pPr>
        <w:pStyle w:val="NoSpacing"/>
        <w:jc w:val="both"/>
        <w:rPr>
          <w:rFonts w:ascii="Arial" w:hAnsi="Arial" w:cs="Arial"/>
        </w:rPr>
      </w:pPr>
      <w:r w:rsidRPr="00234860">
        <w:rPr>
          <w:rFonts w:ascii="Arial" w:hAnsi="Arial" w:cs="Arial"/>
        </w:rPr>
        <w:t xml:space="preserve">Across the different locations, VL </w:t>
      </w:r>
      <w:proofErr w:type="spellStart"/>
      <w:r w:rsidRPr="00234860">
        <w:rPr>
          <w:rFonts w:ascii="Arial" w:hAnsi="Arial" w:cs="Arial"/>
        </w:rPr>
        <w:t>Mandua</w:t>
      </w:r>
      <w:proofErr w:type="spellEnd"/>
      <w:r w:rsidRPr="00234860">
        <w:rPr>
          <w:rFonts w:ascii="Arial" w:hAnsi="Arial" w:cs="Arial"/>
        </w:rPr>
        <w:t xml:space="preserve"> 376 demonstrated encouraging performance under farmers' field conditions, exhibiting good crop growth, effective </w:t>
      </w:r>
      <w:proofErr w:type="spellStart"/>
      <w:r w:rsidRPr="00234860">
        <w:rPr>
          <w:rFonts w:ascii="Arial" w:hAnsi="Arial" w:cs="Arial"/>
        </w:rPr>
        <w:t>tillering</w:t>
      </w:r>
      <w:proofErr w:type="spellEnd"/>
      <w:r w:rsidRPr="00234860">
        <w:rPr>
          <w:rFonts w:ascii="Arial" w:hAnsi="Arial" w:cs="Arial"/>
        </w:rPr>
        <w:t>, well-filled panicles and bold grains. One of its major advantages is its shorter crop duration, with the variety maturing approximately 25–35 days earlier than local cultivars while providing higher grain yield.</w:t>
      </w:r>
    </w:p>
    <w:p w:rsidR="00234860" w:rsidRPr="00234860" w:rsidRDefault="00234860" w:rsidP="00234860">
      <w:pPr>
        <w:pStyle w:val="NoSpacing"/>
        <w:jc w:val="both"/>
        <w:rPr>
          <w:rFonts w:ascii="Arial" w:hAnsi="Arial" w:cs="Arial"/>
        </w:rPr>
      </w:pPr>
      <w:r w:rsidRPr="00234860">
        <w:rPr>
          <w:rFonts w:ascii="Arial" w:hAnsi="Arial" w:cs="Arial"/>
        </w:rPr>
        <w:t xml:space="preserve">The early-maturing characteristic is particularly beneficial to farmers in </w:t>
      </w:r>
      <w:proofErr w:type="spellStart"/>
      <w:r w:rsidRPr="00234860">
        <w:rPr>
          <w:rFonts w:ascii="Arial" w:hAnsi="Arial" w:cs="Arial"/>
        </w:rPr>
        <w:t>Tawang</w:t>
      </w:r>
      <w:proofErr w:type="spellEnd"/>
      <w:r w:rsidRPr="00234860">
        <w:rPr>
          <w:rFonts w:ascii="Arial" w:hAnsi="Arial" w:cs="Arial"/>
        </w:rPr>
        <w:t xml:space="preserve">, as it reduces the period during which standing crops need to be guarded against wild animals, thereby helping save considerable time and </w:t>
      </w:r>
      <w:proofErr w:type="spellStart"/>
      <w:r w:rsidRPr="00234860">
        <w:rPr>
          <w:rFonts w:ascii="Arial" w:hAnsi="Arial" w:cs="Arial"/>
        </w:rPr>
        <w:t>labour</w:t>
      </w:r>
      <w:proofErr w:type="spellEnd"/>
      <w:r w:rsidRPr="00234860">
        <w:rPr>
          <w:rFonts w:ascii="Arial" w:hAnsi="Arial" w:cs="Arial"/>
        </w:rPr>
        <w:t>.</w:t>
      </w:r>
    </w:p>
    <w:p w:rsidR="00234860" w:rsidRPr="00234860" w:rsidRDefault="00234860" w:rsidP="00234860">
      <w:pPr>
        <w:pStyle w:val="NoSpacing"/>
        <w:jc w:val="both"/>
        <w:rPr>
          <w:rFonts w:ascii="Arial" w:hAnsi="Arial" w:cs="Arial"/>
        </w:rPr>
      </w:pPr>
      <w:r w:rsidRPr="00234860">
        <w:rPr>
          <w:rFonts w:ascii="Arial" w:hAnsi="Arial" w:cs="Arial"/>
        </w:rPr>
        <w:t xml:space="preserve">The </w:t>
      </w:r>
      <w:proofErr w:type="spellStart"/>
      <w:r w:rsidRPr="00234860">
        <w:rPr>
          <w:rFonts w:ascii="Arial" w:hAnsi="Arial" w:cs="Arial"/>
        </w:rPr>
        <w:t>Vivek</w:t>
      </w:r>
      <w:proofErr w:type="spellEnd"/>
      <w:r w:rsidRPr="00234860">
        <w:rPr>
          <w:rFonts w:ascii="Arial" w:hAnsi="Arial" w:cs="Arial"/>
        </w:rPr>
        <w:t xml:space="preserve"> Millet Thresher-cum-</w:t>
      </w:r>
      <w:proofErr w:type="spellStart"/>
      <w:r w:rsidRPr="00234860">
        <w:rPr>
          <w:rFonts w:ascii="Arial" w:hAnsi="Arial" w:cs="Arial"/>
        </w:rPr>
        <w:t>Pearler</w:t>
      </w:r>
      <w:proofErr w:type="spellEnd"/>
      <w:r w:rsidRPr="00234860">
        <w:rPr>
          <w:rFonts w:ascii="Arial" w:hAnsi="Arial" w:cs="Arial"/>
        </w:rPr>
        <w:t xml:space="preserve"> also generated keen interest among participating farmers. Its potential to reduce the </w:t>
      </w:r>
      <w:proofErr w:type="spellStart"/>
      <w:r w:rsidRPr="00234860">
        <w:rPr>
          <w:rFonts w:ascii="Arial" w:hAnsi="Arial" w:cs="Arial"/>
        </w:rPr>
        <w:t>labour</w:t>
      </w:r>
      <w:proofErr w:type="spellEnd"/>
      <w:r w:rsidRPr="00234860">
        <w:rPr>
          <w:rFonts w:ascii="Arial" w:hAnsi="Arial" w:cs="Arial"/>
        </w:rPr>
        <w:t xml:space="preserve"> and</w:t>
      </w:r>
      <w:r>
        <w:rPr>
          <w:rFonts w:ascii="Arial" w:hAnsi="Arial" w:cs="Arial"/>
        </w:rPr>
        <w:t xml:space="preserve"> </w:t>
      </w:r>
      <w:r w:rsidRPr="00234860">
        <w:rPr>
          <w:rFonts w:ascii="Arial" w:hAnsi="Arial" w:cs="Arial"/>
        </w:rPr>
        <w:t xml:space="preserve">drudgery traditionally </w:t>
      </w:r>
      <w:r w:rsidRPr="00234860">
        <w:rPr>
          <w:rFonts w:ascii="Arial" w:hAnsi="Arial" w:cs="Arial"/>
        </w:rPr>
        <w:lastRenderedPageBreak/>
        <w:t>associated with millet threshing and processing was highlighted during the field demonstrations.</w:t>
      </w:r>
    </w:p>
    <w:p w:rsidR="00234860" w:rsidRPr="00234860" w:rsidRDefault="00234860" w:rsidP="00234860">
      <w:pPr>
        <w:pStyle w:val="NoSpacing"/>
        <w:jc w:val="both"/>
        <w:rPr>
          <w:rFonts w:ascii="Arial" w:hAnsi="Arial" w:cs="Arial"/>
        </w:rPr>
      </w:pPr>
      <w:r w:rsidRPr="00234860">
        <w:rPr>
          <w:rFonts w:ascii="Arial" w:hAnsi="Arial" w:cs="Arial"/>
        </w:rPr>
        <w:t xml:space="preserve">The field-level interactions enabled farmers to directly observe the performance of improved technologies and discuss their experiences with agricultural scientists. At the same time, the </w:t>
      </w:r>
      <w:proofErr w:type="spellStart"/>
      <w:r w:rsidRPr="00234860">
        <w:rPr>
          <w:rFonts w:ascii="Arial" w:hAnsi="Arial" w:cs="Arial"/>
        </w:rPr>
        <w:t>programme</w:t>
      </w:r>
      <w:proofErr w:type="spellEnd"/>
      <w:r w:rsidRPr="00234860">
        <w:rPr>
          <w:rFonts w:ascii="Arial" w:hAnsi="Arial" w:cs="Arial"/>
        </w:rPr>
        <w:t xml:space="preserve"> helped scientists gain valuable insights into farmers' production constraints, local cultivation practices and technology requirements.</w:t>
      </w:r>
    </w:p>
    <w:p w:rsidR="00234860" w:rsidRPr="00234860" w:rsidRDefault="00234860" w:rsidP="00234860">
      <w:pPr>
        <w:pStyle w:val="NoSpacing"/>
        <w:jc w:val="both"/>
        <w:rPr>
          <w:rFonts w:ascii="Arial" w:hAnsi="Arial" w:cs="Arial"/>
        </w:rPr>
      </w:pPr>
      <w:r w:rsidRPr="00234860">
        <w:rPr>
          <w:rFonts w:ascii="Arial" w:hAnsi="Arial" w:cs="Arial"/>
        </w:rPr>
        <w:t xml:space="preserve">The </w:t>
      </w:r>
      <w:proofErr w:type="spellStart"/>
      <w:r w:rsidRPr="00234860">
        <w:rPr>
          <w:rFonts w:ascii="Arial" w:hAnsi="Arial" w:cs="Arial"/>
        </w:rPr>
        <w:t>programme</w:t>
      </w:r>
      <w:proofErr w:type="spellEnd"/>
      <w:r w:rsidRPr="00234860">
        <w:rPr>
          <w:rFonts w:ascii="Arial" w:hAnsi="Arial" w:cs="Arial"/>
        </w:rPr>
        <w:t xml:space="preserve"> was coordinated by Dr. </w:t>
      </w:r>
      <w:proofErr w:type="spellStart"/>
      <w:r w:rsidRPr="00234860">
        <w:rPr>
          <w:rFonts w:ascii="Arial" w:hAnsi="Arial" w:cs="Arial"/>
        </w:rPr>
        <w:t>Kamini</w:t>
      </w:r>
      <w:proofErr w:type="spellEnd"/>
      <w:r w:rsidRPr="00234860">
        <w:rPr>
          <w:rFonts w:ascii="Arial" w:hAnsi="Arial" w:cs="Arial"/>
        </w:rPr>
        <w:t xml:space="preserve"> </w:t>
      </w:r>
      <w:proofErr w:type="spellStart"/>
      <w:r w:rsidRPr="00234860">
        <w:rPr>
          <w:rFonts w:ascii="Arial" w:hAnsi="Arial" w:cs="Arial"/>
        </w:rPr>
        <w:t>Bisht</w:t>
      </w:r>
      <w:proofErr w:type="spellEnd"/>
      <w:r w:rsidRPr="00234860">
        <w:rPr>
          <w:rFonts w:ascii="Arial" w:hAnsi="Arial" w:cs="Arial"/>
        </w:rPr>
        <w:t xml:space="preserve">, Dr. C. K. Singh, Dr. R. P. </w:t>
      </w:r>
      <w:proofErr w:type="spellStart"/>
      <w:r w:rsidRPr="00234860">
        <w:rPr>
          <w:rFonts w:ascii="Arial" w:hAnsi="Arial" w:cs="Arial"/>
        </w:rPr>
        <w:t>Meena</w:t>
      </w:r>
      <w:proofErr w:type="spellEnd"/>
      <w:r w:rsidRPr="00234860">
        <w:rPr>
          <w:rFonts w:ascii="Arial" w:hAnsi="Arial" w:cs="Arial"/>
        </w:rPr>
        <w:t xml:space="preserve"> and Dr. M. S. </w:t>
      </w:r>
      <w:proofErr w:type="spellStart"/>
      <w:r w:rsidRPr="00234860">
        <w:rPr>
          <w:rFonts w:ascii="Arial" w:hAnsi="Arial" w:cs="Arial"/>
        </w:rPr>
        <w:t>Bhinda</w:t>
      </w:r>
      <w:proofErr w:type="spellEnd"/>
      <w:r w:rsidRPr="00234860">
        <w:rPr>
          <w:rFonts w:ascii="Arial" w:hAnsi="Arial" w:cs="Arial"/>
        </w:rPr>
        <w:t>.</w:t>
      </w:r>
    </w:p>
    <w:p w:rsidR="00C85474" w:rsidRPr="00234860" w:rsidRDefault="00234860" w:rsidP="00234860">
      <w:pPr>
        <w:pStyle w:val="NoSpacing"/>
        <w:jc w:val="both"/>
        <w:rPr>
          <w:rFonts w:ascii="Arial" w:hAnsi="Arial" w:cs="Arial"/>
        </w:rPr>
      </w:pPr>
      <w:r w:rsidRPr="00234860">
        <w:rPr>
          <w:rFonts w:ascii="Arial" w:hAnsi="Arial" w:cs="Arial"/>
        </w:rPr>
        <w:t xml:space="preserve">The series of activities forms part of the continuing efforts of ICAR-VPKAS, </w:t>
      </w:r>
      <w:proofErr w:type="spellStart"/>
      <w:r w:rsidRPr="00234860">
        <w:rPr>
          <w:rFonts w:ascii="Arial" w:hAnsi="Arial" w:cs="Arial"/>
        </w:rPr>
        <w:t>Almora</w:t>
      </w:r>
      <w:proofErr w:type="spellEnd"/>
      <w:r w:rsidRPr="00234860">
        <w:rPr>
          <w:rFonts w:ascii="Arial" w:hAnsi="Arial" w:cs="Arial"/>
        </w:rPr>
        <w:t xml:space="preserve"> and KVK </w:t>
      </w:r>
      <w:proofErr w:type="spellStart"/>
      <w:r w:rsidRPr="00234860">
        <w:rPr>
          <w:rFonts w:ascii="Arial" w:hAnsi="Arial" w:cs="Arial"/>
        </w:rPr>
        <w:t>Tawang</w:t>
      </w:r>
      <w:proofErr w:type="spellEnd"/>
      <w:r w:rsidRPr="00234860">
        <w:rPr>
          <w:rFonts w:ascii="Arial" w:hAnsi="Arial" w:cs="Arial"/>
        </w:rPr>
        <w:t xml:space="preserve"> to strengthen technology dissemination, enhance millet productivity and encourage the wider adoption and horizontal spread of improved finger millet varieties and technologies in the North-Eastern Hill Region.</w:t>
      </w:r>
      <w:r>
        <w:rPr>
          <w:rFonts w:ascii="Arial" w:hAnsi="Arial" w:cs="Arial"/>
        </w:rPr>
        <w:t xml:space="preserve"> (DIPRO)</w:t>
      </w:r>
    </w:p>
    <w:sectPr w:rsidR="00C85474" w:rsidRPr="00234860" w:rsidSect="00C8547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applyBreakingRules/>
  </w:compat>
  <w:rsids>
    <w:rsidRoot w:val="00234860"/>
    <w:rsid w:val="00234860"/>
    <w:rsid w:val="002F6884"/>
    <w:rsid w:val="005C6AFF"/>
    <w:rsid w:val="00C854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FF"/>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AFF"/>
    <w:pPr>
      <w:ind w:left="720"/>
      <w:contextualSpacing/>
    </w:pPr>
  </w:style>
  <w:style w:type="paragraph" w:styleId="NoSpacing">
    <w:name w:val="No Spacing"/>
    <w:uiPriority w:val="1"/>
    <w:qFormat/>
    <w:rsid w:val="00234860"/>
    <w:rPr>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612</Words>
  <Characters>3495</Characters>
  <Application>Microsoft Office Word</Application>
  <DocSecurity>0</DocSecurity>
  <Lines>29</Lines>
  <Paragraphs>8</Paragraphs>
  <ScaleCrop>false</ScaleCrop>
  <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2026-08-28T04:16:00Z</dcterms:created>
  <dcterms:modified xsi:type="dcterms:W3CDTF">2026-08-28T04:18:00Z</dcterms:modified>
</cp:coreProperties>
</file>