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55C" w:rsidRPr="0041455C" w:rsidRDefault="0041455C" w:rsidP="0041455C">
      <w:pPr>
        <w:pStyle w:val="NoSpacing"/>
        <w:jc w:val="both"/>
        <w:rPr>
          <w:rFonts w:ascii="Arial" w:hAnsi="Arial" w:cs="Arial"/>
          <w:b/>
          <w:kern w:val="36"/>
          <w:lang w:eastAsia="en-US"/>
        </w:rPr>
      </w:pPr>
      <w:r w:rsidRPr="0041455C">
        <w:rPr>
          <w:rFonts w:ascii="Arial" w:hAnsi="Arial" w:cs="Arial"/>
          <w:b/>
          <w:kern w:val="36"/>
          <w:lang w:eastAsia="en-US"/>
        </w:rPr>
        <w:t>DIA Director visits RIWATCH, applauds efforts to preserve indigenous heritage</w:t>
      </w:r>
    </w:p>
    <w:p w:rsidR="0041455C" w:rsidRPr="0041455C" w:rsidRDefault="0041455C" w:rsidP="0041455C">
      <w:pPr>
        <w:pStyle w:val="NoSpacing"/>
        <w:jc w:val="both"/>
        <w:rPr>
          <w:rFonts w:ascii="Arial" w:hAnsi="Arial" w:cs="Arial"/>
          <w:lang w:eastAsia="en-US"/>
        </w:rPr>
      </w:pPr>
      <w:r w:rsidRPr="0041455C">
        <w:rPr>
          <w:rFonts w:ascii="Arial" w:hAnsi="Arial" w:cs="Arial"/>
          <w:b/>
          <w:lang w:eastAsia="en-US"/>
        </w:rPr>
        <w:t>ROING, Aug 27:</w:t>
      </w:r>
      <w:r w:rsidRPr="0041455C">
        <w:rPr>
          <w:rFonts w:ascii="Arial" w:hAnsi="Arial" w:cs="Arial"/>
          <w:lang w:eastAsia="en-US"/>
        </w:rPr>
        <w:t xml:space="preserve"> Director of the Department of Indigenous Affairs (DIA), </w:t>
      </w:r>
      <w:proofErr w:type="spellStart"/>
      <w:r w:rsidRPr="0041455C">
        <w:rPr>
          <w:rFonts w:ascii="Arial" w:hAnsi="Arial" w:cs="Arial"/>
          <w:lang w:eastAsia="en-US"/>
        </w:rPr>
        <w:t>GoAP</w:t>
      </w:r>
      <w:proofErr w:type="spellEnd"/>
      <w:r w:rsidRPr="0041455C">
        <w:rPr>
          <w:rFonts w:ascii="Arial" w:hAnsi="Arial" w:cs="Arial"/>
          <w:lang w:eastAsia="en-US"/>
        </w:rPr>
        <w:t xml:space="preserve">, </w:t>
      </w:r>
      <w:proofErr w:type="spellStart"/>
      <w:r w:rsidRPr="0041455C">
        <w:rPr>
          <w:rFonts w:ascii="Arial" w:hAnsi="Arial" w:cs="Arial"/>
          <w:lang w:eastAsia="en-US"/>
        </w:rPr>
        <w:t>Likha</w:t>
      </w:r>
      <w:proofErr w:type="spellEnd"/>
      <w:r w:rsidRPr="0041455C">
        <w:rPr>
          <w:rFonts w:ascii="Arial" w:hAnsi="Arial" w:cs="Arial"/>
          <w:lang w:eastAsia="en-US"/>
        </w:rPr>
        <w:t xml:space="preserve"> </w:t>
      </w:r>
      <w:proofErr w:type="spellStart"/>
      <w:r w:rsidRPr="0041455C">
        <w:rPr>
          <w:rFonts w:ascii="Arial" w:hAnsi="Arial" w:cs="Arial"/>
          <w:lang w:eastAsia="en-US"/>
        </w:rPr>
        <w:t>Suraj</w:t>
      </w:r>
      <w:proofErr w:type="spellEnd"/>
      <w:r w:rsidRPr="0041455C">
        <w:rPr>
          <w:rFonts w:ascii="Arial" w:hAnsi="Arial" w:cs="Arial"/>
          <w:lang w:eastAsia="en-US"/>
        </w:rPr>
        <w:t xml:space="preserve">, paid his maiden visit to the Research Institute of World’s Ancient Traditions, Culture and Heritage (RIWATCH) at </w:t>
      </w:r>
      <w:proofErr w:type="spellStart"/>
      <w:r w:rsidRPr="0041455C">
        <w:rPr>
          <w:rFonts w:ascii="Arial" w:hAnsi="Arial" w:cs="Arial"/>
          <w:lang w:eastAsia="en-US"/>
        </w:rPr>
        <w:t>Roing</w:t>
      </w:r>
      <w:proofErr w:type="spellEnd"/>
      <w:r w:rsidRPr="0041455C">
        <w:rPr>
          <w:rFonts w:ascii="Arial" w:hAnsi="Arial" w:cs="Arial"/>
          <w:lang w:eastAsia="en-US"/>
        </w:rPr>
        <w:t xml:space="preserve"> in Lower </w:t>
      </w:r>
      <w:proofErr w:type="spellStart"/>
      <w:r w:rsidRPr="0041455C">
        <w:rPr>
          <w:rFonts w:ascii="Arial" w:hAnsi="Arial" w:cs="Arial"/>
          <w:lang w:eastAsia="en-US"/>
        </w:rPr>
        <w:t>Dibang</w:t>
      </w:r>
      <w:proofErr w:type="spellEnd"/>
      <w:r w:rsidRPr="0041455C">
        <w:rPr>
          <w:rFonts w:ascii="Arial" w:hAnsi="Arial" w:cs="Arial"/>
          <w:lang w:eastAsia="en-US"/>
        </w:rPr>
        <w:t xml:space="preserve"> Valley district on Wednesday, and appreciated the institute’s efforts towards preserving and promoting the indigenous cultural heritage, knowledge systems and traditions of Arunachal Pradesh and the Northeast.</w:t>
      </w:r>
    </w:p>
    <w:p w:rsidR="0041455C" w:rsidRPr="0041455C" w:rsidRDefault="0041455C" w:rsidP="0041455C">
      <w:pPr>
        <w:pStyle w:val="NoSpacing"/>
        <w:jc w:val="both"/>
        <w:rPr>
          <w:rFonts w:ascii="Arial" w:hAnsi="Arial" w:cs="Arial"/>
          <w:lang w:eastAsia="en-US"/>
        </w:rPr>
      </w:pPr>
      <w:r w:rsidRPr="0041455C">
        <w:rPr>
          <w:rFonts w:ascii="Arial" w:hAnsi="Arial" w:cs="Arial"/>
          <w:lang w:eastAsia="en-US"/>
        </w:rPr>
        <w:t xml:space="preserve">During his visit to the RIWATCH campus, the Director toured various </w:t>
      </w:r>
      <w:proofErr w:type="spellStart"/>
      <w:r w:rsidRPr="0041455C">
        <w:rPr>
          <w:rFonts w:ascii="Arial" w:hAnsi="Arial" w:cs="Arial"/>
          <w:lang w:eastAsia="en-US"/>
        </w:rPr>
        <w:t>centres</w:t>
      </w:r>
      <w:proofErr w:type="spellEnd"/>
      <w:r w:rsidRPr="0041455C">
        <w:rPr>
          <w:rFonts w:ascii="Arial" w:hAnsi="Arial" w:cs="Arial"/>
          <w:lang w:eastAsia="en-US"/>
        </w:rPr>
        <w:t xml:space="preserve"> of the institute, including the RIWATCH Centre for Mother Languages (RCML), RIWATCH Centre for Intangible Cultural Heritage (RCICH), </w:t>
      </w:r>
      <w:proofErr w:type="spellStart"/>
      <w:r w:rsidRPr="0041455C">
        <w:rPr>
          <w:rFonts w:ascii="Arial" w:hAnsi="Arial" w:cs="Arial"/>
          <w:lang w:eastAsia="en-US"/>
        </w:rPr>
        <w:t>Arogya</w:t>
      </w:r>
      <w:proofErr w:type="spellEnd"/>
      <w:r w:rsidRPr="0041455C">
        <w:rPr>
          <w:rFonts w:ascii="Arial" w:hAnsi="Arial" w:cs="Arial"/>
          <w:lang w:eastAsia="en-US"/>
        </w:rPr>
        <w:t xml:space="preserve"> </w:t>
      </w:r>
      <w:proofErr w:type="spellStart"/>
      <w:r w:rsidRPr="0041455C">
        <w:rPr>
          <w:rFonts w:ascii="Arial" w:hAnsi="Arial" w:cs="Arial"/>
          <w:lang w:eastAsia="en-US"/>
        </w:rPr>
        <w:t>Panchkarma</w:t>
      </w:r>
      <w:proofErr w:type="spellEnd"/>
      <w:r w:rsidRPr="0041455C">
        <w:rPr>
          <w:rFonts w:ascii="Arial" w:hAnsi="Arial" w:cs="Arial"/>
          <w:lang w:eastAsia="en-US"/>
        </w:rPr>
        <w:t xml:space="preserve"> and Wellness Centre and the People’s Museum.</w:t>
      </w:r>
    </w:p>
    <w:p w:rsidR="0041455C" w:rsidRPr="0041455C" w:rsidRDefault="0041455C" w:rsidP="0041455C">
      <w:pPr>
        <w:pStyle w:val="NoSpacing"/>
        <w:jc w:val="both"/>
        <w:rPr>
          <w:rFonts w:ascii="Arial" w:hAnsi="Arial" w:cs="Arial"/>
          <w:lang w:eastAsia="en-US"/>
        </w:rPr>
      </w:pPr>
      <w:r w:rsidRPr="0041455C">
        <w:rPr>
          <w:rFonts w:ascii="Arial" w:hAnsi="Arial" w:cs="Arial"/>
          <w:lang w:eastAsia="en-US"/>
        </w:rPr>
        <w:t xml:space="preserve">Interacting with the RIWATCH team, </w:t>
      </w:r>
      <w:proofErr w:type="spellStart"/>
      <w:r w:rsidRPr="0041455C">
        <w:rPr>
          <w:rFonts w:ascii="Arial" w:hAnsi="Arial" w:cs="Arial"/>
          <w:lang w:eastAsia="en-US"/>
        </w:rPr>
        <w:t>Suraj</w:t>
      </w:r>
      <w:proofErr w:type="spellEnd"/>
      <w:r w:rsidRPr="0041455C">
        <w:rPr>
          <w:rFonts w:ascii="Arial" w:hAnsi="Arial" w:cs="Arial"/>
          <w:lang w:eastAsia="en-US"/>
        </w:rPr>
        <w:t xml:space="preserve"> said he was impressed by the range of activities being undertaken by the institute. He appreciated its initiatives for the promotion and preservation of indigenous cultural heritage, traditional knowledge systems and practices, particularly in Arunachal Pradesh.</w:t>
      </w:r>
    </w:p>
    <w:p w:rsidR="0041455C" w:rsidRPr="0041455C" w:rsidRDefault="0041455C" w:rsidP="0041455C">
      <w:pPr>
        <w:pStyle w:val="NoSpacing"/>
        <w:jc w:val="both"/>
        <w:rPr>
          <w:rFonts w:ascii="Arial" w:hAnsi="Arial" w:cs="Arial"/>
          <w:lang w:eastAsia="en-US"/>
        </w:rPr>
      </w:pPr>
      <w:r w:rsidRPr="0041455C">
        <w:rPr>
          <w:rFonts w:ascii="Arial" w:hAnsi="Arial" w:cs="Arial"/>
          <w:lang w:eastAsia="en-US"/>
        </w:rPr>
        <w:t>He said the visit was aimed at building greater confidence and strengthening cooperation between the Department of Indigenous Affairs and RIWATCH. He also appreciated the tangible benefits that local communities have derived from the institute’s initiatives.</w:t>
      </w:r>
    </w:p>
    <w:p w:rsidR="0041455C" w:rsidRPr="0041455C" w:rsidRDefault="0041455C" w:rsidP="0041455C">
      <w:pPr>
        <w:pStyle w:val="NoSpacing"/>
        <w:jc w:val="both"/>
        <w:rPr>
          <w:rFonts w:ascii="Arial" w:hAnsi="Arial" w:cs="Arial"/>
          <w:lang w:eastAsia="en-US"/>
        </w:rPr>
      </w:pPr>
      <w:r w:rsidRPr="0041455C">
        <w:rPr>
          <w:rFonts w:ascii="Arial" w:hAnsi="Arial" w:cs="Arial"/>
          <w:lang w:eastAsia="en-US"/>
        </w:rPr>
        <w:t>Welcoming the proposal to upgrade RIWATCH into a university, to be known as UWATCH, the Director advised that the institution should be developed on a sustainable model so that it can effectively serve the community for generations to come.</w:t>
      </w:r>
    </w:p>
    <w:p w:rsidR="0041455C" w:rsidRPr="0041455C" w:rsidRDefault="0041455C" w:rsidP="0041455C">
      <w:pPr>
        <w:pStyle w:val="NoSpacing"/>
        <w:jc w:val="both"/>
        <w:rPr>
          <w:rFonts w:ascii="Arial" w:hAnsi="Arial" w:cs="Arial"/>
          <w:lang w:eastAsia="en-US"/>
        </w:rPr>
      </w:pPr>
      <w:r w:rsidRPr="0041455C">
        <w:rPr>
          <w:rFonts w:ascii="Arial" w:hAnsi="Arial" w:cs="Arial"/>
          <w:lang w:eastAsia="en-US"/>
        </w:rPr>
        <w:t xml:space="preserve">Dr MS </w:t>
      </w:r>
      <w:proofErr w:type="spellStart"/>
      <w:r w:rsidRPr="0041455C">
        <w:rPr>
          <w:rFonts w:ascii="Arial" w:hAnsi="Arial" w:cs="Arial"/>
          <w:lang w:eastAsia="en-US"/>
        </w:rPr>
        <w:t>Awan</w:t>
      </w:r>
      <w:proofErr w:type="spellEnd"/>
      <w:r w:rsidRPr="0041455C">
        <w:rPr>
          <w:rFonts w:ascii="Arial" w:hAnsi="Arial" w:cs="Arial"/>
          <w:lang w:eastAsia="en-US"/>
        </w:rPr>
        <w:t>, Centre Head of RCML, briefed the visiting Director on the centre’s journey and achievements. He informed that RCML has so far published 36 books, with five more currently in press, while 14 communities of Arunachal Pradesh have been documented and studied by the centre.</w:t>
      </w:r>
    </w:p>
    <w:p w:rsidR="0041455C" w:rsidRPr="0041455C" w:rsidRDefault="0041455C" w:rsidP="0041455C">
      <w:pPr>
        <w:pStyle w:val="NoSpacing"/>
        <w:jc w:val="both"/>
        <w:rPr>
          <w:rFonts w:ascii="Arial" w:hAnsi="Arial" w:cs="Arial"/>
          <w:lang w:eastAsia="en-US"/>
        </w:rPr>
      </w:pPr>
      <w:r w:rsidRPr="0041455C">
        <w:rPr>
          <w:rFonts w:ascii="Arial" w:hAnsi="Arial" w:cs="Arial"/>
          <w:lang w:eastAsia="en-US"/>
        </w:rPr>
        <w:t xml:space="preserve">Executive Director of RIWATCH, Vijay Swami, gave an overview of the institute’s journey since its inception in 2009. He highlighted its work in research and documentation of indigenous cultures, the discovery of a new ginger species, </w:t>
      </w:r>
      <w:proofErr w:type="spellStart"/>
      <w:r w:rsidRPr="0041455C">
        <w:rPr>
          <w:rFonts w:ascii="Arial" w:hAnsi="Arial" w:cs="Arial"/>
          <w:lang w:eastAsia="en-US"/>
        </w:rPr>
        <w:t>Amomum</w:t>
      </w:r>
      <w:proofErr w:type="spellEnd"/>
      <w:r w:rsidRPr="0041455C">
        <w:rPr>
          <w:rFonts w:ascii="Arial" w:hAnsi="Arial" w:cs="Arial"/>
          <w:lang w:eastAsia="en-US"/>
        </w:rPr>
        <w:t xml:space="preserve"> </w:t>
      </w:r>
      <w:proofErr w:type="spellStart"/>
      <w:r w:rsidRPr="0041455C">
        <w:rPr>
          <w:rFonts w:ascii="Arial" w:hAnsi="Arial" w:cs="Arial"/>
          <w:lang w:eastAsia="en-US"/>
        </w:rPr>
        <w:t>riwatchii</w:t>
      </w:r>
      <w:proofErr w:type="spellEnd"/>
      <w:r w:rsidRPr="0041455C">
        <w:rPr>
          <w:rFonts w:ascii="Arial" w:hAnsi="Arial" w:cs="Arial"/>
          <w:lang w:eastAsia="en-US"/>
        </w:rPr>
        <w:t>/</w:t>
      </w:r>
      <w:proofErr w:type="spellStart"/>
      <w:r w:rsidRPr="0041455C">
        <w:rPr>
          <w:rFonts w:ascii="Arial" w:hAnsi="Arial" w:cs="Arial"/>
          <w:lang w:eastAsia="en-US"/>
        </w:rPr>
        <w:t>Amomum</w:t>
      </w:r>
      <w:proofErr w:type="spellEnd"/>
      <w:r w:rsidRPr="0041455C">
        <w:rPr>
          <w:rFonts w:ascii="Arial" w:hAnsi="Arial" w:cs="Arial"/>
          <w:lang w:eastAsia="en-US"/>
        </w:rPr>
        <w:t xml:space="preserve"> </w:t>
      </w:r>
      <w:proofErr w:type="spellStart"/>
      <w:r w:rsidRPr="0041455C">
        <w:rPr>
          <w:rFonts w:ascii="Arial" w:hAnsi="Arial" w:cs="Arial"/>
          <w:lang w:eastAsia="en-US"/>
        </w:rPr>
        <w:t>nimkesii</w:t>
      </w:r>
      <w:proofErr w:type="spellEnd"/>
      <w:r w:rsidRPr="0041455C">
        <w:rPr>
          <w:rFonts w:ascii="Arial" w:hAnsi="Arial" w:cs="Arial"/>
          <w:lang w:eastAsia="en-US"/>
        </w:rPr>
        <w:t>, in 2018, and its contribution to TB research in Arunachal Pradesh, among other initiatives.</w:t>
      </w:r>
    </w:p>
    <w:p w:rsidR="0041455C" w:rsidRPr="0041455C" w:rsidRDefault="0041455C" w:rsidP="0041455C">
      <w:pPr>
        <w:pStyle w:val="NoSpacing"/>
        <w:jc w:val="both"/>
        <w:rPr>
          <w:rFonts w:ascii="Arial" w:hAnsi="Arial" w:cs="Arial"/>
          <w:lang w:eastAsia="en-US"/>
        </w:rPr>
      </w:pPr>
      <w:r w:rsidRPr="0041455C">
        <w:rPr>
          <w:rFonts w:ascii="Arial" w:hAnsi="Arial" w:cs="Arial"/>
          <w:lang w:eastAsia="en-US"/>
        </w:rPr>
        <w:t>Swami also shared RIWATCH’s vision of developing the institute as the “</w:t>
      </w:r>
      <w:proofErr w:type="spellStart"/>
      <w:r w:rsidRPr="0041455C">
        <w:rPr>
          <w:rFonts w:ascii="Arial" w:hAnsi="Arial" w:cs="Arial"/>
          <w:lang w:eastAsia="en-US"/>
        </w:rPr>
        <w:t>Nalanda</w:t>
      </w:r>
      <w:proofErr w:type="spellEnd"/>
      <w:r w:rsidRPr="0041455C">
        <w:rPr>
          <w:rFonts w:ascii="Arial" w:hAnsi="Arial" w:cs="Arial"/>
          <w:lang w:eastAsia="en-US"/>
        </w:rPr>
        <w:t xml:space="preserve"> of the Northeast”, serving as a major centre for research, preservation and dissemination of the region’s indigenous knowledge and cultural heritage.</w:t>
      </w:r>
    </w:p>
    <w:p w:rsidR="0041455C" w:rsidRPr="0041455C" w:rsidRDefault="0041455C" w:rsidP="0041455C">
      <w:pPr>
        <w:pStyle w:val="NoSpacing"/>
        <w:jc w:val="both"/>
        <w:rPr>
          <w:rFonts w:ascii="Arial" w:hAnsi="Arial" w:cs="Arial"/>
          <w:lang w:eastAsia="en-US"/>
        </w:rPr>
      </w:pPr>
      <w:r w:rsidRPr="0041455C">
        <w:rPr>
          <w:rFonts w:ascii="Arial" w:hAnsi="Arial" w:cs="Arial"/>
          <w:lang w:eastAsia="en-US"/>
        </w:rPr>
        <w:t xml:space="preserve">The Director of DIA was accompanied by </w:t>
      </w:r>
      <w:proofErr w:type="spellStart"/>
      <w:r w:rsidRPr="0041455C">
        <w:rPr>
          <w:rFonts w:ascii="Arial" w:hAnsi="Arial" w:cs="Arial"/>
          <w:lang w:eastAsia="en-US"/>
        </w:rPr>
        <w:t>Toko</w:t>
      </w:r>
      <w:proofErr w:type="spellEnd"/>
      <w:r w:rsidRPr="0041455C">
        <w:rPr>
          <w:rFonts w:ascii="Arial" w:hAnsi="Arial" w:cs="Arial"/>
          <w:lang w:eastAsia="en-US"/>
        </w:rPr>
        <w:t xml:space="preserve"> </w:t>
      </w:r>
      <w:proofErr w:type="spellStart"/>
      <w:r w:rsidRPr="0041455C">
        <w:rPr>
          <w:rFonts w:ascii="Arial" w:hAnsi="Arial" w:cs="Arial"/>
          <w:lang w:eastAsia="en-US"/>
        </w:rPr>
        <w:t>Yapung</w:t>
      </w:r>
      <w:proofErr w:type="spellEnd"/>
      <w:r w:rsidRPr="0041455C">
        <w:rPr>
          <w:rFonts w:ascii="Arial" w:hAnsi="Arial" w:cs="Arial"/>
          <w:lang w:eastAsia="en-US"/>
        </w:rPr>
        <w:t xml:space="preserve"> and </w:t>
      </w:r>
      <w:proofErr w:type="spellStart"/>
      <w:r w:rsidRPr="0041455C">
        <w:rPr>
          <w:rFonts w:ascii="Arial" w:hAnsi="Arial" w:cs="Arial"/>
          <w:lang w:eastAsia="en-US"/>
        </w:rPr>
        <w:t>Akom</w:t>
      </w:r>
      <w:proofErr w:type="spellEnd"/>
      <w:r w:rsidRPr="0041455C">
        <w:rPr>
          <w:rFonts w:ascii="Arial" w:hAnsi="Arial" w:cs="Arial"/>
          <w:lang w:eastAsia="en-US"/>
        </w:rPr>
        <w:t xml:space="preserve"> Don Emma of the </w:t>
      </w:r>
      <w:proofErr w:type="spellStart"/>
      <w:r w:rsidRPr="0041455C">
        <w:rPr>
          <w:rFonts w:ascii="Arial" w:hAnsi="Arial" w:cs="Arial"/>
          <w:lang w:eastAsia="en-US"/>
        </w:rPr>
        <w:t>PlanetRead</w:t>
      </w:r>
      <w:proofErr w:type="spellEnd"/>
      <w:r w:rsidRPr="0041455C">
        <w:rPr>
          <w:rFonts w:ascii="Arial" w:hAnsi="Arial" w:cs="Arial"/>
          <w:lang w:eastAsia="en-US"/>
        </w:rPr>
        <w:t xml:space="preserve"> BILLION READERS Project.</w:t>
      </w:r>
      <w:r w:rsidR="00121CCE">
        <w:rPr>
          <w:rFonts w:ascii="Arial" w:hAnsi="Arial" w:cs="Arial"/>
          <w:lang w:eastAsia="en-US"/>
        </w:rPr>
        <w:t xml:space="preserve"> (Source: EoA)</w:t>
      </w:r>
    </w:p>
    <w:p w:rsidR="00C85474" w:rsidRPr="0041455C" w:rsidRDefault="00C85474" w:rsidP="0041455C">
      <w:pPr>
        <w:pStyle w:val="NoSpacing"/>
        <w:jc w:val="both"/>
        <w:rPr>
          <w:rFonts w:ascii="Arial" w:hAnsi="Arial" w:cs="Arial"/>
        </w:rPr>
      </w:pPr>
    </w:p>
    <w:sectPr w:rsidR="00C85474" w:rsidRPr="0041455C" w:rsidSect="00C85474">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compat>
    <w:applyBreakingRules/>
  </w:compat>
  <w:rsids>
    <w:rsidRoot w:val="0041455C"/>
    <w:rsid w:val="00121CCE"/>
    <w:rsid w:val="004017DA"/>
    <w:rsid w:val="0041455C"/>
    <w:rsid w:val="005C6AFF"/>
    <w:rsid w:val="00C854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AFF"/>
    <w:rPr>
      <w:sz w:val="24"/>
      <w:szCs w:val="24"/>
      <w:lang w:eastAsia="zh-CN"/>
    </w:rPr>
  </w:style>
  <w:style w:type="paragraph" w:styleId="Heading1">
    <w:name w:val="heading 1"/>
    <w:basedOn w:val="Normal"/>
    <w:link w:val="Heading1Char"/>
    <w:uiPriority w:val="9"/>
    <w:qFormat/>
    <w:rsid w:val="0041455C"/>
    <w:pPr>
      <w:spacing w:before="100" w:beforeAutospacing="1" w:after="100" w:afterAutospacing="1"/>
      <w:outlineLvl w:val="0"/>
    </w:pPr>
    <w:rPr>
      <w:rFonts w:eastAsia="Times New Roman"/>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6AFF"/>
    <w:pPr>
      <w:ind w:left="720"/>
      <w:contextualSpacing/>
    </w:pPr>
  </w:style>
  <w:style w:type="character" w:customStyle="1" w:styleId="Heading1Char">
    <w:name w:val="Heading 1 Char"/>
    <w:basedOn w:val="DefaultParagraphFont"/>
    <w:link w:val="Heading1"/>
    <w:uiPriority w:val="9"/>
    <w:rsid w:val="0041455C"/>
    <w:rPr>
      <w:rFonts w:eastAsia="Times New Roman"/>
      <w:b/>
      <w:bCs/>
      <w:kern w:val="36"/>
      <w:sz w:val="48"/>
      <w:szCs w:val="48"/>
    </w:rPr>
  </w:style>
  <w:style w:type="paragraph" w:styleId="NormalWeb">
    <w:name w:val="Normal (Web)"/>
    <w:basedOn w:val="Normal"/>
    <w:uiPriority w:val="99"/>
    <w:semiHidden/>
    <w:unhideWhenUsed/>
    <w:rsid w:val="0041455C"/>
    <w:pPr>
      <w:spacing w:before="100" w:beforeAutospacing="1" w:after="100" w:afterAutospacing="1"/>
    </w:pPr>
    <w:rPr>
      <w:rFonts w:eastAsia="Times New Roman"/>
      <w:lang w:eastAsia="en-US"/>
    </w:rPr>
  </w:style>
  <w:style w:type="paragraph" w:styleId="NoSpacing">
    <w:name w:val="No Spacing"/>
    <w:uiPriority w:val="1"/>
    <w:qFormat/>
    <w:rsid w:val="0041455C"/>
    <w:rPr>
      <w:sz w:val="24"/>
      <w:szCs w:val="24"/>
      <w:lang w:eastAsia="zh-CN"/>
    </w:rPr>
  </w:style>
</w:styles>
</file>

<file path=word/webSettings.xml><?xml version="1.0" encoding="utf-8"?>
<w:webSettings xmlns:r="http://schemas.openxmlformats.org/officeDocument/2006/relationships" xmlns:w="http://schemas.openxmlformats.org/wordprocessingml/2006/main">
  <w:divs>
    <w:div w:id="870797551">
      <w:bodyDiv w:val="1"/>
      <w:marLeft w:val="0"/>
      <w:marRight w:val="0"/>
      <w:marTop w:val="0"/>
      <w:marBottom w:val="0"/>
      <w:divBdr>
        <w:top w:val="none" w:sz="0" w:space="0" w:color="auto"/>
        <w:left w:val="none" w:sz="0" w:space="0" w:color="auto"/>
        <w:bottom w:val="none" w:sz="0" w:space="0" w:color="auto"/>
        <w:right w:val="none" w:sz="0" w:space="0" w:color="auto"/>
      </w:divBdr>
      <w:divsChild>
        <w:div w:id="1343429847">
          <w:marLeft w:val="0"/>
          <w:marRight w:val="0"/>
          <w:marTop w:val="0"/>
          <w:marBottom w:val="720"/>
          <w:divBdr>
            <w:top w:val="none" w:sz="0" w:space="0" w:color="auto"/>
            <w:left w:val="none" w:sz="0" w:space="0" w:color="auto"/>
            <w:bottom w:val="none" w:sz="0" w:space="0" w:color="auto"/>
            <w:right w:val="none" w:sz="0" w:space="0" w:color="auto"/>
          </w:divBdr>
          <w:divsChild>
            <w:div w:id="1280644603">
              <w:marLeft w:val="0"/>
              <w:marRight w:val="0"/>
              <w:marTop w:val="0"/>
              <w:marBottom w:val="0"/>
              <w:divBdr>
                <w:top w:val="none" w:sz="0" w:space="0" w:color="auto"/>
                <w:left w:val="none" w:sz="0" w:space="0" w:color="auto"/>
                <w:bottom w:val="none" w:sz="0" w:space="0" w:color="auto"/>
                <w:right w:val="none" w:sz="0" w:space="0" w:color="auto"/>
              </w:divBdr>
            </w:div>
          </w:divsChild>
        </w:div>
        <w:div w:id="176164112">
          <w:marLeft w:val="-225"/>
          <w:marRight w:val="-225"/>
          <w:marTop w:val="0"/>
          <w:marBottom w:val="0"/>
          <w:divBdr>
            <w:top w:val="none" w:sz="0" w:space="0" w:color="auto"/>
            <w:left w:val="none" w:sz="0" w:space="0" w:color="auto"/>
            <w:bottom w:val="none" w:sz="0" w:space="0" w:color="auto"/>
            <w:right w:val="none" w:sz="0" w:space="0" w:color="auto"/>
          </w:divBdr>
          <w:divsChild>
            <w:div w:id="1277059669">
              <w:marLeft w:val="0"/>
              <w:marRight w:val="0"/>
              <w:marTop w:val="0"/>
              <w:marBottom w:val="1080"/>
              <w:divBdr>
                <w:top w:val="none" w:sz="0" w:space="0" w:color="auto"/>
                <w:left w:val="none" w:sz="0" w:space="0" w:color="auto"/>
                <w:bottom w:val="none" w:sz="0" w:space="0" w:color="auto"/>
                <w:right w:val="none" w:sz="0" w:space="0" w:color="auto"/>
              </w:divBdr>
              <w:divsChild>
                <w:div w:id="697243078">
                  <w:marLeft w:val="0"/>
                  <w:marRight w:val="0"/>
                  <w:marTop w:val="0"/>
                  <w:marBottom w:val="600"/>
                  <w:divBdr>
                    <w:top w:val="none" w:sz="0" w:space="0" w:color="auto"/>
                    <w:left w:val="none" w:sz="0" w:space="0" w:color="auto"/>
                    <w:bottom w:val="none" w:sz="0" w:space="0" w:color="auto"/>
                    <w:right w:val="none" w:sz="0" w:space="0" w:color="auto"/>
                  </w:divBdr>
                  <w:divsChild>
                    <w:div w:id="11595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386</Words>
  <Characters>2202</Characters>
  <Application>Microsoft Office Word</Application>
  <DocSecurity>0</DocSecurity>
  <Lines>18</Lines>
  <Paragraphs>5</Paragraphs>
  <ScaleCrop>false</ScaleCrop>
  <Company/>
  <LinksUpToDate>false</LinksUpToDate>
  <CharactersWithSpaces>2583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2026-08-28T04:23:00Z</dcterms:created>
  <dcterms:modified xsi:type="dcterms:W3CDTF">2026-08-28T04:25:00Z</dcterms:modified>
</cp:coreProperties>
</file>